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7E" w:rsidRPr="00E7767E" w:rsidRDefault="00E7767E" w:rsidP="00E7767E">
      <w:pPr>
        <w:pStyle w:val="a4"/>
        <w:rPr>
          <w:rFonts w:ascii="Arial" w:hAnsi="Arial" w:cs="Arial"/>
          <w:b/>
          <w:bCs/>
          <w:caps/>
          <w:sz w:val="24"/>
          <w:szCs w:val="24"/>
        </w:rPr>
      </w:pPr>
      <w:r w:rsidRPr="00E7767E">
        <w:rPr>
          <w:rFonts w:ascii="Arial" w:hAnsi="Arial" w:cs="Arial"/>
          <w:b/>
          <w:bCs/>
          <w:caps/>
          <w:sz w:val="24"/>
          <w:szCs w:val="24"/>
        </w:rPr>
        <w:t>Минобрнауки россии</w:t>
      </w:r>
    </w:p>
    <w:p w:rsidR="00E7767E" w:rsidRPr="00E7767E" w:rsidRDefault="00E7767E" w:rsidP="00E7767E">
      <w:pPr>
        <w:pStyle w:val="a4"/>
        <w:rPr>
          <w:rFonts w:ascii="Arial" w:hAnsi="Arial" w:cs="Arial"/>
          <w:b/>
          <w:bCs/>
          <w:spacing w:val="-20"/>
          <w:sz w:val="24"/>
          <w:szCs w:val="24"/>
        </w:rPr>
      </w:pPr>
      <w:r w:rsidRPr="00E7767E">
        <w:rPr>
          <w:rFonts w:ascii="Arial" w:hAnsi="Arial" w:cs="Arial"/>
          <w:b/>
          <w:bCs/>
          <w:spacing w:val="-2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E7767E" w:rsidRPr="00E7767E" w:rsidRDefault="00E7767E" w:rsidP="00E776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7767E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E7767E" w:rsidRDefault="00E7767E" w:rsidP="00E776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7767E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E7767E" w:rsidRDefault="00E7767E" w:rsidP="00E776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7767E" w:rsidRDefault="00E7767E" w:rsidP="00E776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143C5" w:rsidRDefault="009143C5" w:rsidP="009143C5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УТВЕРЖДАЮ</w:t>
      </w:r>
    </w:p>
    <w:p w:rsidR="009143C5" w:rsidRDefault="009143C5" w:rsidP="009143C5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Заведующий кафедрой</w:t>
      </w:r>
    </w:p>
    <w:p w:rsidR="009143C5" w:rsidRDefault="009143C5" w:rsidP="009143C5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педагогики и педагогической психологии</w:t>
      </w:r>
    </w:p>
    <w:p w:rsidR="009143C5" w:rsidRDefault="009143C5" w:rsidP="009143C5">
      <w:pPr>
        <w:jc w:val="righ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103D197D" wp14:editId="130779D9">
            <wp:simplePos x="0" y="0"/>
            <wp:positionH relativeFrom="column">
              <wp:posOffset>4067175</wp:posOffset>
            </wp:positionH>
            <wp:positionV relativeFrom="paragraph">
              <wp:posOffset>5715</wp:posOffset>
            </wp:positionV>
            <wp:extent cx="914400" cy="3905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Кунаковской Л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3C5" w:rsidRDefault="009143C5" w:rsidP="009143C5">
      <w:pPr>
        <w:spacing w:line="20" w:lineRule="exact"/>
        <w:rPr>
          <w:sz w:val="24"/>
          <w:szCs w:val="24"/>
        </w:rPr>
      </w:pPr>
    </w:p>
    <w:p w:rsidR="009143C5" w:rsidRDefault="009143C5" w:rsidP="009143C5">
      <w:pPr>
        <w:spacing w:line="200" w:lineRule="exact"/>
        <w:rPr>
          <w:sz w:val="24"/>
          <w:szCs w:val="24"/>
        </w:rPr>
      </w:pPr>
    </w:p>
    <w:p w:rsidR="009143C5" w:rsidRDefault="009143C5" w:rsidP="009143C5">
      <w:pPr>
        <w:spacing w:line="227" w:lineRule="auto"/>
        <w:ind w:left="8200" w:right="-161" w:hanging="139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______   Л.А. </w:t>
      </w:r>
      <w:proofErr w:type="spellStart"/>
      <w:r>
        <w:rPr>
          <w:rFonts w:ascii="Arial" w:eastAsia="Arial" w:hAnsi="Arial" w:cs="Arial"/>
          <w:sz w:val="23"/>
          <w:szCs w:val="23"/>
        </w:rPr>
        <w:t>Кунаковская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r w:rsidR="006A5BF1">
        <w:rPr>
          <w:rFonts w:ascii="Arial" w:eastAsia="Arial" w:hAnsi="Arial" w:cs="Arial"/>
          <w:sz w:val="23"/>
          <w:szCs w:val="23"/>
        </w:rPr>
        <w:t>24.04.2021</w:t>
      </w:r>
      <w:r w:rsidRPr="00104BAB">
        <w:rPr>
          <w:rFonts w:ascii="Arial" w:eastAsia="Arial" w:hAnsi="Arial" w:cs="Arial"/>
          <w:sz w:val="23"/>
          <w:szCs w:val="23"/>
        </w:rPr>
        <w:t xml:space="preserve"> г</w:t>
      </w:r>
      <w:r>
        <w:rPr>
          <w:rFonts w:ascii="Arial" w:eastAsia="Arial" w:hAnsi="Arial" w:cs="Arial"/>
          <w:sz w:val="23"/>
          <w:szCs w:val="23"/>
        </w:rPr>
        <w:t>.</w:t>
      </w:r>
    </w:p>
    <w:p w:rsidR="00E7767E" w:rsidRDefault="00E7767E" w:rsidP="000A4061">
      <w:pPr>
        <w:ind w:left="2268" w:right="116"/>
        <w:jc w:val="right"/>
        <w:rPr>
          <w:rFonts w:ascii="Arial" w:hAnsi="Arial" w:cs="Arial"/>
          <w:bCs/>
          <w:sz w:val="24"/>
          <w:szCs w:val="24"/>
        </w:rPr>
      </w:pPr>
    </w:p>
    <w:p w:rsidR="00E7767E" w:rsidRDefault="00E7767E" w:rsidP="00E7767E">
      <w:pPr>
        <w:jc w:val="right"/>
        <w:rPr>
          <w:rFonts w:ascii="Arial" w:hAnsi="Arial" w:cs="Arial"/>
          <w:bCs/>
          <w:sz w:val="24"/>
          <w:szCs w:val="24"/>
        </w:rPr>
      </w:pPr>
    </w:p>
    <w:p w:rsidR="00E7767E" w:rsidRPr="00F22913" w:rsidRDefault="00E7767E" w:rsidP="00E7767E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E7767E" w:rsidRPr="00F22913" w:rsidRDefault="00E7767E" w:rsidP="00E7767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22913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:rsidR="00E7767E" w:rsidRDefault="00E7767E" w:rsidP="00E7767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E7767E" w:rsidRPr="00E7767E" w:rsidRDefault="00E7767E" w:rsidP="00E7767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7767E">
        <w:rPr>
          <w:rFonts w:ascii="Arial" w:hAnsi="Arial" w:cs="Arial"/>
          <w:b/>
          <w:sz w:val="28"/>
          <w:szCs w:val="28"/>
          <w:u w:val="single"/>
        </w:rPr>
        <w:t>Б</w:t>
      </w:r>
      <w:proofErr w:type="gramStart"/>
      <w:r w:rsidRPr="00E7767E">
        <w:rPr>
          <w:rFonts w:ascii="Arial" w:hAnsi="Arial" w:cs="Arial"/>
          <w:b/>
          <w:sz w:val="28"/>
          <w:szCs w:val="28"/>
          <w:u w:val="single"/>
        </w:rPr>
        <w:t>1</w:t>
      </w:r>
      <w:proofErr w:type="gramEnd"/>
      <w:r w:rsidRPr="00E7767E">
        <w:rPr>
          <w:rFonts w:ascii="Arial" w:hAnsi="Arial" w:cs="Arial"/>
          <w:b/>
          <w:sz w:val="28"/>
          <w:szCs w:val="28"/>
          <w:u w:val="single"/>
        </w:rPr>
        <w:t xml:space="preserve">.В.02_Актуальные проблемы педагогики </w:t>
      </w:r>
    </w:p>
    <w:p w:rsidR="00E7767E" w:rsidRPr="00F22913" w:rsidRDefault="00E7767E" w:rsidP="00E7767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7767E">
        <w:rPr>
          <w:rFonts w:ascii="Arial" w:hAnsi="Arial" w:cs="Arial"/>
          <w:b/>
          <w:sz w:val="28"/>
          <w:szCs w:val="28"/>
          <w:u w:val="single"/>
        </w:rPr>
        <w:t>высшей школы</w:t>
      </w:r>
    </w:p>
    <w:p w:rsidR="00E7767E" w:rsidRPr="003801A8" w:rsidRDefault="00E7767E" w:rsidP="00E7767E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3801A8">
        <w:rPr>
          <w:rFonts w:ascii="Arial" w:hAnsi="Arial" w:cs="Arial"/>
          <w:i/>
          <w:sz w:val="20"/>
          <w:szCs w:val="20"/>
          <w:u w:val="single"/>
        </w:rPr>
        <w:t>Код и наименование дисциплины в соответствии с учебным планом</w:t>
      </w:r>
    </w:p>
    <w:p w:rsidR="00E7767E" w:rsidRPr="00F22913" w:rsidRDefault="00E7767E" w:rsidP="00E7767E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57F75" w:rsidRDefault="00E7767E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7767E">
        <w:rPr>
          <w:rFonts w:ascii="Arial" w:hAnsi="Arial" w:cs="Arial"/>
          <w:b/>
          <w:sz w:val="24"/>
          <w:szCs w:val="24"/>
        </w:rPr>
        <w:t>1. Шифр и наименование направления подготовки:</w:t>
      </w:r>
    </w:p>
    <w:p w:rsidR="00E7767E" w:rsidRPr="00E7767E" w:rsidRDefault="00B50540" w:rsidP="00E7767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37</w:t>
      </w:r>
      <w:r w:rsidR="00E7767E" w:rsidRPr="00E7767E">
        <w:rPr>
          <w:rFonts w:ascii="Arial" w:hAnsi="Arial" w:cs="Arial"/>
          <w:sz w:val="24"/>
          <w:szCs w:val="24"/>
          <w:u w:val="single"/>
        </w:rPr>
        <w:t xml:space="preserve">.06.01 </w:t>
      </w:r>
      <w:r w:rsidR="0085609D">
        <w:rPr>
          <w:rFonts w:ascii="Arial" w:hAnsi="Arial" w:cs="Arial"/>
          <w:sz w:val="24"/>
          <w:szCs w:val="24"/>
          <w:u w:val="single"/>
        </w:rPr>
        <w:t>Образование и педагогические науки</w:t>
      </w:r>
    </w:p>
    <w:p w:rsidR="00E7767E" w:rsidRDefault="00E7767E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7767E" w:rsidRPr="00E7767E" w:rsidRDefault="00E7767E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9C1367">
        <w:rPr>
          <w:rFonts w:ascii="Arial" w:hAnsi="Arial" w:cs="Arial"/>
          <w:b/>
          <w:sz w:val="24"/>
          <w:szCs w:val="24"/>
        </w:rPr>
        <w:t>2.Направленность:</w:t>
      </w:r>
      <w:r w:rsidR="006A6E03">
        <w:rPr>
          <w:rFonts w:ascii="Arial" w:hAnsi="Arial" w:cs="Arial"/>
          <w:b/>
          <w:sz w:val="24"/>
          <w:szCs w:val="24"/>
        </w:rPr>
        <w:t xml:space="preserve"> </w:t>
      </w:r>
      <w:r w:rsidR="006A6E03" w:rsidRPr="006A6E03">
        <w:rPr>
          <w:rFonts w:ascii="Arial" w:hAnsi="Arial" w:cs="Arial"/>
          <w:sz w:val="24"/>
          <w:szCs w:val="24"/>
          <w:u w:val="single"/>
        </w:rPr>
        <w:t>Педагогическая психология</w:t>
      </w:r>
    </w:p>
    <w:p w:rsidR="009C1367" w:rsidRDefault="009C1367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7767E" w:rsidRPr="009C1367" w:rsidRDefault="00E7767E" w:rsidP="00E7767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3. Квалификация выпускника: </w:t>
      </w:r>
      <w:r w:rsidR="009C1367" w:rsidRPr="009C1367">
        <w:rPr>
          <w:rFonts w:ascii="Arial" w:hAnsi="Arial" w:cs="Arial"/>
          <w:sz w:val="24"/>
          <w:szCs w:val="24"/>
          <w:u w:val="single"/>
        </w:rPr>
        <w:t>Исследователь. Преподаватель-исследователь</w:t>
      </w:r>
      <w:r w:rsidR="00AC406C">
        <w:rPr>
          <w:rFonts w:ascii="Arial" w:hAnsi="Arial" w:cs="Arial"/>
          <w:sz w:val="24"/>
          <w:szCs w:val="24"/>
          <w:u w:val="single"/>
        </w:rPr>
        <w:t>.</w:t>
      </w:r>
    </w:p>
    <w:p w:rsidR="009C1367" w:rsidRDefault="009C1367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7767E" w:rsidRPr="00F22913" w:rsidRDefault="00E7767E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="00322205" w:rsidRPr="00322205">
        <w:rPr>
          <w:rFonts w:ascii="Arial" w:hAnsi="Arial" w:cs="Arial"/>
          <w:sz w:val="24"/>
          <w:szCs w:val="24"/>
          <w:u w:val="single"/>
        </w:rPr>
        <w:t>за</w:t>
      </w:r>
      <w:r w:rsidR="009C1367" w:rsidRPr="00322205">
        <w:rPr>
          <w:rFonts w:ascii="Arial" w:hAnsi="Arial" w:cs="Arial"/>
          <w:sz w:val="24"/>
          <w:szCs w:val="24"/>
          <w:u w:val="single"/>
        </w:rPr>
        <w:t>очн</w:t>
      </w:r>
      <w:r w:rsidR="009C1367" w:rsidRPr="009C1367">
        <w:rPr>
          <w:rFonts w:ascii="Arial" w:hAnsi="Arial" w:cs="Arial"/>
          <w:sz w:val="24"/>
          <w:szCs w:val="24"/>
          <w:u w:val="single"/>
        </w:rPr>
        <w:t>ая</w:t>
      </w:r>
    </w:p>
    <w:p w:rsidR="003801A8" w:rsidRDefault="003801A8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7767E" w:rsidRPr="00F22913" w:rsidRDefault="00E7767E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="003801A8" w:rsidRPr="003801A8">
        <w:rPr>
          <w:rFonts w:ascii="Arial" w:hAnsi="Arial" w:cs="Arial"/>
          <w:sz w:val="24"/>
          <w:szCs w:val="24"/>
          <w:u w:val="single"/>
        </w:rPr>
        <w:t>педагогики и педа</w:t>
      </w:r>
      <w:r w:rsidR="009C1367" w:rsidRPr="003801A8">
        <w:rPr>
          <w:rFonts w:ascii="Arial" w:hAnsi="Arial" w:cs="Arial"/>
          <w:sz w:val="24"/>
          <w:szCs w:val="24"/>
          <w:u w:val="single"/>
        </w:rPr>
        <w:t>гогической психологии</w:t>
      </w:r>
      <w:r w:rsidR="003801A8" w:rsidRPr="003801A8">
        <w:rPr>
          <w:rFonts w:ascii="Arial" w:hAnsi="Arial" w:cs="Arial"/>
          <w:sz w:val="24"/>
          <w:szCs w:val="24"/>
          <w:u w:val="single"/>
        </w:rPr>
        <w:t xml:space="preserve"> факультета философии и психологии</w:t>
      </w:r>
    </w:p>
    <w:p w:rsidR="003801A8" w:rsidRDefault="003801A8" w:rsidP="00E7767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696673" w:rsidRDefault="00E7767E" w:rsidP="0069667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 w:rsidR="003801A8" w:rsidRPr="003801A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696673" w:rsidRDefault="00696673" w:rsidP="0069667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E7767E" w:rsidRPr="003801A8" w:rsidRDefault="003801A8" w:rsidP="0069667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GoBack"/>
      <w:r w:rsidRPr="003801A8">
        <w:rPr>
          <w:rFonts w:ascii="Arial" w:hAnsi="Arial" w:cs="Arial"/>
          <w:sz w:val="24"/>
          <w:szCs w:val="24"/>
          <w:u w:val="single"/>
        </w:rPr>
        <w:t>Веденеева Галина И</w:t>
      </w:r>
      <w:r w:rsidR="00696673">
        <w:rPr>
          <w:rFonts w:ascii="Arial" w:hAnsi="Arial" w:cs="Arial"/>
          <w:sz w:val="24"/>
          <w:szCs w:val="24"/>
          <w:u w:val="single"/>
        </w:rPr>
        <w:t xml:space="preserve">вановна, д. </w:t>
      </w:r>
      <w:proofErr w:type="spellStart"/>
      <w:r w:rsidR="00696673">
        <w:rPr>
          <w:rFonts w:ascii="Arial" w:hAnsi="Arial" w:cs="Arial"/>
          <w:sz w:val="24"/>
          <w:szCs w:val="24"/>
          <w:u w:val="single"/>
        </w:rPr>
        <w:t>пед.н</w:t>
      </w:r>
      <w:proofErr w:type="spellEnd"/>
      <w:r w:rsidR="00696673">
        <w:rPr>
          <w:rFonts w:ascii="Arial" w:hAnsi="Arial" w:cs="Arial"/>
          <w:sz w:val="24"/>
          <w:szCs w:val="24"/>
          <w:u w:val="single"/>
        </w:rPr>
        <w:t>., доцент</w:t>
      </w:r>
      <w:bookmarkEnd w:id="0"/>
      <w:r w:rsidR="00696673">
        <w:rPr>
          <w:rFonts w:ascii="Arial" w:hAnsi="Arial" w:cs="Arial"/>
          <w:sz w:val="24"/>
          <w:szCs w:val="24"/>
          <w:u w:val="single"/>
        </w:rPr>
        <w:t xml:space="preserve">_________________ </w:t>
      </w:r>
    </w:p>
    <w:p w:rsidR="00E7767E" w:rsidRPr="00980673" w:rsidRDefault="00E7767E" w:rsidP="00696673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980673">
        <w:rPr>
          <w:rFonts w:ascii="Arial" w:hAnsi="Arial" w:cs="Arial"/>
          <w:i/>
          <w:sz w:val="20"/>
          <w:szCs w:val="20"/>
        </w:rPr>
        <w:t>(ФИО, ученая степень, ученое звание)</w:t>
      </w:r>
    </w:p>
    <w:p w:rsidR="00E7767E" w:rsidRPr="00F22913" w:rsidRDefault="00980673" w:rsidP="00980673">
      <w:pPr>
        <w:tabs>
          <w:tab w:val="left" w:pos="2910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186944" w:rsidRPr="00186944" w:rsidRDefault="00E7767E" w:rsidP="00186944">
      <w:pPr>
        <w:autoSpaceDE w:val="0"/>
        <w:autoSpaceDN w:val="0"/>
        <w:adjustRightInd w:val="0"/>
        <w:rPr>
          <w:rFonts w:ascii="Arial" w:hAnsi="Arial" w:cs="Arial"/>
          <w:color w:val="FF0000"/>
          <w:sz w:val="24"/>
          <w:szCs w:val="24"/>
          <w:u w:val="single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7. </w:t>
      </w:r>
      <w:proofErr w:type="gramStart"/>
      <w:r w:rsidRPr="00F22913">
        <w:rPr>
          <w:rFonts w:ascii="Arial" w:hAnsi="Arial" w:cs="Arial"/>
          <w:b/>
          <w:sz w:val="24"/>
          <w:szCs w:val="24"/>
        </w:rPr>
        <w:t>Рекомендована</w:t>
      </w:r>
      <w:proofErr w:type="gramEnd"/>
      <w:r w:rsidRPr="00F22913">
        <w:rPr>
          <w:rFonts w:ascii="Arial" w:hAnsi="Arial" w:cs="Arial"/>
          <w:b/>
          <w:sz w:val="24"/>
          <w:szCs w:val="24"/>
        </w:rPr>
        <w:t xml:space="preserve">: </w:t>
      </w:r>
      <w:r w:rsidR="00980673" w:rsidRPr="00980673">
        <w:rPr>
          <w:rFonts w:ascii="Arial" w:hAnsi="Arial" w:cs="Arial"/>
          <w:sz w:val="24"/>
          <w:szCs w:val="24"/>
          <w:u w:val="single"/>
        </w:rPr>
        <w:t xml:space="preserve">научно-методическим советом факультета философии и психологии, </w:t>
      </w:r>
      <w:r w:rsidR="00980673" w:rsidRPr="00186944">
        <w:rPr>
          <w:rFonts w:ascii="Arial" w:hAnsi="Arial" w:cs="Arial"/>
          <w:sz w:val="24"/>
          <w:szCs w:val="24"/>
          <w:u w:val="single"/>
        </w:rPr>
        <w:t xml:space="preserve">протокол </w:t>
      </w:r>
      <w:r w:rsidR="006A5BF1">
        <w:rPr>
          <w:rFonts w:ascii="Arial" w:hAnsi="Arial" w:cs="Arial"/>
          <w:sz w:val="24"/>
          <w:szCs w:val="24"/>
          <w:u w:val="single"/>
        </w:rPr>
        <w:t>№ 1400-04 от 28.04. 2021</w:t>
      </w:r>
    </w:p>
    <w:p w:rsidR="00E7767E" w:rsidRDefault="00E7767E" w:rsidP="00E7767E">
      <w:pPr>
        <w:autoSpaceDE w:val="0"/>
        <w:autoSpaceDN w:val="0"/>
        <w:adjustRightInd w:val="0"/>
        <w:rPr>
          <w:rFonts w:ascii="Arial" w:hAnsi="Arial" w:cs="Arial"/>
          <w:color w:val="FF0000"/>
          <w:sz w:val="24"/>
          <w:szCs w:val="24"/>
          <w:u w:val="single"/>
        </w:rPr>
      </w:pPr>
    </w:p>
    <w:p w:rsidR="00BE79F9" w:rsidRPr="00BE79F9" w:rsidRDefault="00BE79F9" w:rsidP="00BE79F9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BE79F9">
        <w:rPr>
          <w:rFonts w:ascii="Arial" w:hAnsi="Arial" w:cs="Arial"/>
          <w:i/>
          <w:sz w:val="20"/>
          <w:szCs w:val="20"/>
          <w:u w:val="single"/>
        </w:rPr>
        <w:t>Наименование рекомендующей структуры, дата, номер протокола</w:t>
      </w:r>
    </w:p>
    <w:p w:rsidR="00980673" w:rsidRPr="00980673" w:rsidRDefault="00980673" w:rsidP="00E7767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:rsidR="00E7767E" w:rsidRPr="00F22913" w:rsidRDefault="00E7767E" w:rsidP="00E7767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:rsidR="00E7767E" w:rsidRPr="00F22913" w:rsidRDefault="00BE79F9" w:rsidP="00E776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="00E7767E" w:rsidRPr="00F22913">
        <w:rPr>
          <w:rFonts w:ascii="Arial" w:hAnsi="Arial" w:cs="Arial"/>
          <w:b/>
          <w:sz w:val="24"/>
          <w:szCs w:val="24"/>
        </w:rPr>
        <w:t>Учебный год:</w:t>
      </w:r>
      <w:r w:rsidR="00E7767E" w:rsidRPr="00F22913">
        <w:rPr>
          <w:rFonts w:ascii="Arial" w:hAnsi="Arial" w:cs="Arial"/>
          <w:sz w:val="24"/>
          <w:szCs w:val="24"/>
        </w:rPr>
        <w:t xml:space="preserve"> </w:t>
      </w:r>
      <w:r w:rsidR="006A5BF1">
        <w:rPr>
          <w:rFonts w:ascii="Arial" w:hAnsi="Arial" w:cs="Arial"/>
          <w:sz w:val="24"/>
          <w:szCs w:val="24"/>
        </w:rPr>
        <w:t xml:space="preserve"> 202</w:t>
      </w:r>
      <w:r w:rsidR="006A6E03">
        <w:rPr>
          <w:rFonts w:ascii="Arial" w:hAnsi="Arial" w:cs="Arial"/>
          <w:sz w:val="24"/>
          <w:szCs w:val="24"/>
        </w:rPr>
        <w:t>1/2022</w:t>
      </w:r>
      <w:r w:rsidR="00E7767E" w:rsidRPr="00F22913">
        <w:rPr>
          <w:rFonts w:ascii="Arial" w:hAnsi="Arial" w:cs="Arial"/>
          <w:sz w:val="24"/>
          <w:szCs w:val="24"/>
        </w:rPr>
        <w:t xml:space="preserve"> </w:t>
      </w:r>
      <w:r w:rsidR="00E7767E" w:rsidRPr="00F22913">
        <w:rPr>
          <w:rFonts w:ascii="Arial" w:hAnsi="Arial" w:cs="Arial"/>
          <w:b/>
          <w:sz w:val="24"/>
          <w:szCs w:val="24"/>
        </w:rPr>
        <w:t xml:space="preserve">     </w:t>
      </w:r>
      <w:r w:rsidR="00980673">
        <w:rPr>
          <w:rFonts w:ascii="Arial" w:hAnsi="Arial" w:cs="Arial"/>
          <w:b/>
          <w:sz w:val="24"/>
          <w:szCs w:val="24"/>
        </w:rPr>
        <w:t xml:space="preserve">                   Семестр</w:t>
      </w:r>
      <w:r w:rsidR="00E7767E" w:rsidRPr="00F22913">
        <w:rPr>
          <w:rFonts w:ascii="Arial" w:hAnsi="Arial" w:cs="Arial"/>
          <w:b/>
          <w:sz w:val="24"/>
          <w:szCs w:val="24"/>
        </w:rPr>
        <w:t xml:space="preserve">: </w:t>
      </w:r>
      <w:r w:rsidR="00E7767E" w:rsidRPr="00F22913">
        <w:rPr>
          <w:rFonts w:ascii="Arial" w:hAnsi="Arial" w:cs="Arial"/>
          <w:sz w:val="24"/>
          <w:szCs w:val="24"/>
        </w:rPr>
        <w:t>__</w:t>
      </w:r>
      <w:r w:rsidR="00980673">
        <w:rPr>
          <w:rFonts w:ascii="Arial" w:hAnsi="Arial" w:cs="Arial"/>
          <w:sz w:val="24"/>
          <w:szCs w:val="24"/>
        </w:rPr>
        <w:t>4__</w:t>
      </w:r>
    </w:p>
    <w:p w:rsidR="00E7767E" w:rsidRDefault="00E7767E" w:rsidP="00E7767E">
      <w:pPr>
        <w:jc w:val="right"/>
        <w:rPr>
          <w:rFonts w:ascii="Arial" w:hAnsi="Arial" w:cs="Arial"/>
          <w:bCs/>
          <w:sz w:val="24"/>
          <w:szCs w:val="24"/>
        </w:rPr>
      </w:pPr>
    </w:p>
    <w:p w:rsidR="00E7767E" w:rsidRDefault="00E7767E" w:rsidP="00E7767E">
      <w:pPr>
        <w:jc w:val="right"/>
        <w:rPr>
          <w:rFonts w:ascii="Arial" w:hAnsi="Arial" w:cs="Arial"/>
          <w:bCs/>
          <w:sz w:val="24"/>
          <w:szCs w:val="24"/>
        </w:rPr>
      </w:pPr>
    </w:p>
    <w:p w:rsidR="00E7767E" w:rsidRDefault="00E7767E" w:rsidP="00E7767E">
      <w:pPr>
        <w:jc w:val="right"/>
        <w:rPr>
          <w:rFonts w:ascii="Arial" w:hAnsi="Arial" w:cs="Arial"/>
          <w:bCs/>
          <w:sz w:val="24"/>
          <w:szCs w:val="24"/>
        </w:rPr>
      </w:pPr>
    </w:p>
    <w:p w:rsidR="00BE79F9" w:rsidRDefault="00BE79F9" w:rsidP="00E7767E">
      <w:pPr>
        <w:jc w:val="right"/>
        <w:rPr>
          <w:rFonts w:ascii="Arial" w:hAnsi="Arial" w:cs="Arial"/>
          <w:bCs/>
          <w:sz w:val="24"/>
          <w:szCs w:val="24"/>
        </w:rPr>
      </w:pPr>
    </w:p>
    <w:p w:rsidR="00BE79F9" w:rsidRDefault="00BE79F9" w:rsidP="00E7767E">
      <w:pPr>
        <w:jc w:val="right"/>
        <w:rPr>
          <w:rFonts w:ascii="Arial" w:hAnsi="Arial" w:cs="Arial"/>
          <w:bCs/>
          <w:sz w:val="24"/>
          <w:szCs w:val="24"/>
        </w:rPr>
      </w:pPr>
    </w:p>
    <w:p w:rsidR="006A5BF1" w:rsidRPr="00E7767E" w:rsidRDefault="006A5BF1" w:rsidP="00E7767E">
      <w:pPr>
        <w:jc w:val="right"/>
        <w:rPr>
          <w:rFonts w:ascii="Arial" w:hAnsi="Arial" w:cs="Arial"/>
          <w:bCs/>
          <w:sz w:val="24"/>
          <w:szCs w:val="24"/>
        </w:rPr>
      </w:pPr>
    </w:p>
    <w:p w:rsidR="00E7767E" w:rsidRDefault="00E7767E"/>
    <w:p w:rsidR="00E7767E" w:rsidRDefault="00E7767E"/>
    <w:p w:rsidR="00EF3B64" w:rsidRDefault="00BE79F9" w:rsidP="00BE79F9">
      <w:pPr>
        <w:tabs>
          <w:tab w:val="left" w:pos="540"/>
        </w:tabs>
        <w:ind w:left="54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1. </w:t>
      </w:r>
      <w:r w:rsidR="00E83148">
        <w:rPr>
          <w:rFonts w:ascii="Arial" w:eastAsia="Arial" w:hAnsi="Arial" w:cs="Arial"/>
          <w:b/>
          <w:bCs/>
          <w:sz w:val="24"/>
          <w:szCs w:val="24"/>
        </w:rPr>
        <w:t>Цели и задачи учебной дисциплины:</w:t>
      </w:r>
    </w:p>
    <w:p w:rsidR="00EF3B64" w:rsidRDefault="00EF3B64">
      <w:pPr>
        <w:spacing w:line="3" w:lineRule="exact"/>
        <w:rPr>
          <w:sz w:val="20"/>
          <w:szCs w:val="20"/>
        </w:rPr>
      </w:pPr>
    </w:p>
    <w:p w:rsidR="00EF3B64" w:rsidRPr="00322205" w:rsidRDefault="00E83148">
      <w:pPr>
        <w:spacing w:line="250" w:lineRule="auto"/>
        <w:ind w:left="260" w:firstLine="720"/>
        <w:jc w:val="both"/>
        <w:rPr>
          <w:sz w:val="20"/>
          <w:szCs w:val="20"/>
        </w:rPr>
      </w:pPr>
      <w:r w:rsidRPr="00322205">
        <w:rPr>
          <w:rFonts w:ascii="Arial" w:eastAsia="Arial" w:hAnsi="Arial" w:cs="Arial"/>
          <w:bCs/>
          <w:sz w:val="23"/>
          <w:szCs w:val="23"/>
        </w:rPr>
        <w:t>Цель изучения дисциплины – развитие гуманитарного мышления будущих преподавателей высшей школы, формирование у них педагогических знаний и умений, необходимых для профессиональной педагогической деятельности, а также для повышения общекультурной и профессиональной компетентности в межличностных отношениях с коллегами и обучающимися</w:t>
      </w:r>
      <w:r w:rsidRPr="00322205">
        <w:rPr>
          <w:rFonts w:ascii="Arial" w:eastAsia="Arial" w:hAnsi="Arial" w:cs="Arial"/>
          <w:sz w:val="23"/>
          <w:szCs w:val="23"/>
        </w:rPr>
        <w:t>.</w:t>
      </w:r>
    </w:p>
    <w:p w:rsidR="00EF3B64" w:rsidRPr="00322205" w:rsidRDefault="00EF3B64">
      <w:pPr>
        <w:spacing w:line="3" w:lineRule="exact"/>
        <w:rPr>
          <w:sz w:val="20"/>
          <w:szCs w:val="20"/>
        </w:rPr>
      </w:pPr>
    </w:p>
    <w:p w:rsidR="00EF3B64" w:rsidRPr="00322205" w:rsidRDefault="00E83148">
      <w:pPr>
        <w:ind w:left="980"/>
        <w:rPr>
          <w:sz w:val="20"/>
          <w:szCs w:val="20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Основными задачами учебной дисциплины являются:</w:t>
      </w:r>
    </w:p>
    <w:p w:rsidR="00EF3B64" w:rsidRPr="00322205" w:rsidRDefault="00E83148">
      <w:pPr>
        <w:numPr>
          <w:ilvl w:val="1"/>
          <w:numId w:val="2"/>
        </w:numPr>
        <w:tabs>
          <w:tab w:val="left" w:pos="1270"/>
        </w:tabs>
        <w:ind w:left="260" w:firstLine="722"/>
        <w:jc w:val="both"/>
        <w:rPr>
          <w:rFonts w:ascii="Arial" w:eastAsia="Arial" w:hAnsi="Arial" w:cs="Arial"/>
          <w:bCs/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ознакомление аспирантов с современными представлениями о предмете педагогики высшей школы, основными тенденциями развития высшего образования за рубежом и в нашей стране;</w:t>
      </w:r>
    </w:p>
    <w:p w:rsidR="00EF3B64" w:rsidRPr="00322205" w:rsidRDefault="00E83148">
      <w:pPr>
        <w:numPr>
          <w:ilvl w:val="1"/>
          <w:numId w:val="2"/>
        </w:numPr>
        <w:tabs>
          <w:tab w:val="left" w:pos="1371"/>
        </w:tabs>
        <w:ind w:left="260" w:firstLine="722"/>
        <w:jc w:val="both"/>
        <w:rPr>
          <w:rFonts w:ascii="Arial" w:eastAsia="Arial" w:hAnsi="Arial" w:cs="Arial"/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формирование систематизированных представлений о студенте как субъекте образовательного процесса вуза, педагогических закономерностях образовательного процесса в высшей школе;</w:t>
      </w:r>
    </w:p>
    <w:p w:rsidR="00EF3B64" w:rsidRPr="00322205" w:rsidRDefault="00E83148">
      <w:pPr>
        <w:numPr>
          <w:ilvl w:val="1"/>
          <w:numId w:val="2"/>
        </w:numPr>
        <w:tabs>
          <w:tab w:val="left" w:pos="1369"/>
        </w:tabs>
        <w:ind w:left="260" w:firstLine="722"/>
        <w:rPr>
          <w:rFonts w:ascii="Arial" w:eastAsia="Arial" w:hAnsi="Arial" w:cs="Arial"/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изучение современных педагогических технологий образовательного процесса в вузе;</w:t>
      </w:r>
    </w:p>
    <w:p w:rsidR="00EF3B64" w:rsidRPr="00322205" w:rsidRDefault="00E83148">
      <w:pPr>
        <w:numPr>
          <w:ilvl w:val="1"/>
          <w:numId w:val="2"/>
        </w:numPr>
        <w:tabs>
          <w:tab w:val="left" w:pos="1270"/>
        </w:tabs>
        <w:ind w:left="260" w:firstLine="722"/>
        <w:jc w:val="both"/>
        <w:rPr>
          <w:rFonts w:ascii="Arial" w:eastAsia="Arial" w:hAnsi="Arial" w:cs="Arial"/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формирование у аспирантов установки на постоянный поиск приложений усвоенных педагогических знаний и компетенций в решении проблем обучения и воспитания в высшей школе;</w:t>
      </w:r>
    </w:p>
    <w:p w:rsidR="00EF3B64" w:rsidRPr="00322205" w:rsidRDefault="00E83148">
      <w:pPr>
        <w:numPr>
          <w:ilvl w:val="1"/>
          <w:numId w:val="2"/>
        </w:numPr>
        <w:tabs>
          <w:tab w:val="left" w:pos="1517"/>
        </w:tabs>
        <w:spacing w:line="275" w:lineRule="auto"/>
        <w:ind w:left="260" w:firstLine="722"/>
        <w:rPr>
          <w:rFonts w:ascii="Arial" w:eastAsia="Arial" w:hAnsi="Arial" w:cs="Arial"/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воспитание профессионально</w:t>
      </w:r>
      <w:r w:rsidRPr="00322205">
        <w:rPr>
          <w:rFonts w:ascii="Arial" w:eastAsia="Arial" w:hAnsi="Arial" w:cs="Arial"/>
          <w:sz w:val="24"/>
          <w:szCs w:val="24"/>
        </w:rPr>
        <w:t>-</w:t>
      </w:r>
      <w:r w:rsidRPr="00322205">
        <w:rPr>
          <w:rFonts w:ascii="Arial" w:eastAsia="Arial" w:hAnsi="Arial" w:cs="Arial"/>
          <w:bCs/>
          <w:sz w:val="24"/>
          <w:szCs w:val="24"/>
        </w:rPr>
        <w:t>педагогической культуры будущих преподавателей высшей школы.</w:t>
      </w:r>
    </w:p>
    <w:p w:rsidR="00EF3B64" w:rsidRDefault="00EF3B64">
      <w:pPr>
        <w:spacing w:line="192" w:lineRule="exact"/>
        <w:rPr>
          <w:rFonts w:ascii="Arial" w:eastAsia="Arial" w:hAnsi="Arial" w:cs="Arial"/>
          <w:sz w:val="24"/>
          <w:szCs w:val="24"/>
        </w:rPr>
      </w:pPr>
    </w:p>
    <w:p w:rsidR="00EF3B64" w:rsidRPr="00BE79F9" w:rsidRDefault="00E83148" w:rsidP="00BE79F9">
      <w:pPr>
        <w:pStyle w:val="a6"/>
        <w:numPr>
          <w:ilvl w:val="0"/>
          <w:numId w:val="26"/>
        </w:numPr>
        <w:tabs>
          <w:tab w:val="left" w:pos="660"/>
        </w:tabs>
        <w:rPr>
          <w:rFonts w:ascii="Arial" w:eastAsia="Arial" w:hAnsi="Arial" w:cs="Arial"/>
          <w:b/>
          <w:bCs/>
          <w:sz w:val="24"/>
          <w:szCs w:val="24"/>
        </w:rPr>
      </w:pPr>
      <w:r w:rsidRPr="00BE79F9">
        <w:rPr>
          <w:rFonts w:ascii="Arial" w:eastAsia="Arial" w:hAnsi="Arial" w:cs="Arial"/>
          <w:b/>
          <w:bCs/>
          <w:sz w:val="24"/>
          <w:szCs w:val="24"/>
        </w:rPr>
        <w:t>Место учебной дисциплины в структуре ООП:</w:t>
      </w:r>
    </w:p>
    <w:p w:rsidR="00EF3B64" w:rsidRDefault="00EF3B64">
      <w:pPr>
        <w:spacing w:line="3" w:lineRule="exact"/>
        <w:rPr>
          <w:sz w:val="20"/>
          <w:szCs w:val="20"/>
        </w:rPr>
      </w:pPr>
    </w:p>
    <w:p w:rsidR="00EF3B64" w:rsidRPr="00322205" w:rsidRDefault="00E83148">
      <w:pPr>
        <w:ind w:left="260" w:firstLine="720"/>
        <w:jc w:val="both"/>
        <w:rPr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 xml:space="preserve">Учебная дисциплина «Актуальные проблемы педагогики высшей школы» относится к Блоку «Дисциплины (модули)» Федерального государственного образовательного стандарта высшего образования по направлению подготовки </w:t>
      </w:r>
      <w:r w:rsidR="00DC6BD2" w:rsidRPr="00322205">
        <w:rPr>
          <w:rFonts w:ascii="Arial" w:eastAsia="Arial" w:hAnsi="Arial" w:cs="Arial"/>
          <w:sz w:val="24"/>
          <w:szCs w:val="24"/>
        </w:rPr>
        <w:t>44</w:t>
      </w:r>
      <w:r w:rsidRPr="00322205">
        <w:rPr>
          <w:rFonts w:ascii="Arial" w:eastAsia="Arial" w:hAnsi="Arial" w:cs="Arial"/>
          <w:sz w:val="24"/>
          <w:szCs w:val="24"/>
        </w:rPr>
        <w:t>.06</w:t>
      </w:r>
      <w:r w:rsidRPr="00322205">
        <w:rPr>
          <w:rFonts w:ascii="Arial" w:eastAsia="Arial" w:hAnsi="Arial" w:cs="Arial"/>
          <w:bCs/>
          <w:sz w:val="24"/>
          <w:szCs w:val="24"/>
        </w:rPr>
        <w:t>.01</w:t>
      </w:r>
      <w:r w:rsidRPr="00322205">
        <w:rPr>
          <w:rFonts w:ascii="Arial" w:eastAsia="Arial" w:hAnsi="Arial" w:cs="Arial"/>
          <w:sz w:val="24"/>
          <w:szCs w:val="24"/>
        </w:rPr>
        <w:t xml:space="preserve"> </w:t>
      </w:r>
      <w:r w:rsidR="00DC6BD2" w:rsidRPr="00322205">
        <w:rPr>
          <w:rFonts w:ascii="Arial" w:eastAsia="Arial" w:hAnsi="Arial" w:cs="Arial"/>
          <w:bCs/>
          <w:sz w:val="24"/>
          <w:szCs w:val="24"/>
        </w:rPr>
        <w:t>Образование и педаг</w:t>
      </w:r>
      <w:r w:rsidRPr="00322205">
        <w:rPr>
          <w:rFonts w:ascii="Arial" w:eastAsia="Arial" w:hAnsi="Arial" w:cs="Arial"/>
          <w:bCs/>
          <w:sz w:val="24"/>
          <w:szCs w:val="24"/>
        </w:rPr>
        <w:t>огические науки</w:t>
      </w:r>
      <w:r w:rsidRPr="00322205">
        <w:rPr>
          <w:rFonts w:ascii="Arial" w:eastAsia="Arial" w:hAnsi="Arial" w:cs="Arial"/>
          <w:sz w:val="24"/>
          <w:szCs w:val="24"/>
        </w:rPr>
        <w:t xml:space="preserve"> (</w:t>
      </w:r>
      <w:r w:rsidRPr="00322205">
        <w:rPr>
          <w:rFonts w:ascii="Arial" w:eastAsia="Arial" w:hAnsi="Arial" w:cs="Arial"/>
          <w:bCs/>
          <w:sz w:val="24"/>
          <w:szCs w:val="24"/>
        </w:rPr>
        <w:t>аспирантура</w:t>
      </w:r>
      <w:r w:rsidRPr="00322205">
        <w:rPr>
          <w:rFonts w:ascii="Arial" w:eastAsia="Arial" w:hAnsi="Arial" w:cs="Arial"/>
          <w:sz w:val="24"/>
          <w:szCs w:val="24"/>
        </w:rPr>
        <w:t xml:space="preserve">) </w:t>
      </w:r>
      <w:r w:rsidRPr="00322205">
        <w:rPr>
          <w:rFonts w:ascii="Arial" w:eastAsia="Arial" w:hAnsi="Arial" w:cs="Arial"/>
          <w:bCs/>
          <w:sz w:val="24"/>
          <w:szCs w:val="24"/>
        </w:rPr>
        <w:t>и входит в вариативную часть этого</w:t>
      </w:r>
      <w:r w:rsidRPr="00322205">
        <w:rPr>
          <w:rFonts w:ascii="Arial" w:eastAsia="Arial" w:hAnsi="Arial" w:cs="Arial"/>
          <w:sz w:val="24"/>
          <w:szCs w:val="24"/>
        </w:rPr>
        <w:t xml:space="preserve"> </w:t>
      </w:r>
      <w:r w:rsidRPr="00322205">
        <w:rPr>
          <w:rFonts w:ascii="Arial" w:eastAsia="Arial" w:hAnsi="Arial" w:cs="Arial"/>
          <w:bCs/>
          <w:sz w:val="24"/>
          <w:szCs w:val="24"/>
        </w:rPr>
        <w:t>блока.</w:t>
      </w:r>
    </w:p>
    <w:p w:rsidR="00EF3B64" w:rsidRPr="00322205" w:rsidRDefault="00E83148">
      <w:pPr>
        <w:spacing w:line="261" w:lineRule="auto"/>
        <w:ind w:left="260" w:firstLine="720"/>
        <w:jc w:val="both"/>
        <w:rPr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Приступая к изучению данной дисциплины на 2</w:t>
      </w:r>
      <w:r w:rsidRPr="00322205">
        <w:rPr>
          <w:rFonts w:ascii="Arial" w:eastAsia="Arial" w:hAnsi="Arial" w:cs="Arial"/>
          <w:sz w:val="24"/>
          <w:szCs w:val="24"/>
        </w:rPr>
        <w:t>-</w:t>
      </w:r>
      <w:r w:rsidRPr="00322205">
        <w:rPr>
          <w:rFonts w:ascii="Arial" w:eastAsia="Arial" w:hAnsi="Arial" w:cs="Arial"/>
          <w:bCs/>
          <w:sz w:val="24"/>
          <w:szCs w:val="24"/>
        </w:rPr>
        <w:t>м году обучения в аспирантуре, аспиранты должны иметь теоретическую и практическую подготовку по таким дисциплинам, как общая психология, педагогика, методика преподавания психологии в системе высшего и дополнительного образования, которые они изучали, будучи студентами на предшествующих уровнях высшего образования (</w:t>
      </w:r>
      <w:proofErr w:type="spellStart"/>
      <w:r w:rsidRPr="00322205">
        <w:rPr>
          <w:rFonts w:ascii="Arial" w:eastAsia="Arial" w:hAnsi="Arial" w:cs="Arial"/>
          <w:bCs/>
          <w:sz w:val="24"/>
          <w:szCs w:val="24"/>
        </w:rPr>
        <w:t>бакалавриата</w:t>
      </w:r>
      <w:proofErr w:type="spellEnd"/>
      <w:r w:rsidRPr="00322205">
        <w:rPr>
          <w:rFonts w:ascii="Arial" w:eastAsia="Arial" w:hAnsi="Arial" w:cs="Arial"/>
          <w:bCs/>
          <w:sz w:val="24"/>
          <w:szCs w:val="24"/>
        </w:rPr>
        <w:t xml:space="preserve"> и магистратуры). Без глубокого изучения и </w:t>
      </w:r>
      <w:proofErr w:type="gramStart"/>
      <w:r w:rsidRPr="00322205">
        <w:rPr>
          <w:rFonts w:ascii="Arial" w:eastAsia="Arial" w:hAnsi="Arial" w:cs="Arial"/>
          <w:bCs/>
          <w:sz w:val="24"/>
          <w:szCs w:val="24"/>
        </w:rPr>
        <w:t>понимания</w:t>
      </w:r>
      <w:proofErr w:type="gramEnd"/>
      <w:r w:rsidRPr="00322205">
        <w:rPr>
          <w:rFonts w:ascii="Arial" w:eastAsia="Arial" w:hAnsi="Arial" w:cs="Arial"/>
          <w:bCs/>
          <w:sz w:val="24"/>
          <w:szCs w:val="24"/>
        </w:rPr>
        <w:t xml:space="preserve"> базовых психолого</w:t>
      </w:r>
      <w:r w:rsidRPr="00322205">
        <w:rPr>
          <w:rFonts w:ascii="Arial" w:eastAsia="Arial" w:hAnsi="Arial" w:cs="Arial"/>
          <w:sz w:val="24"/>
          <w:szCs w:val="24"/>
        </w:rPr>
        <w:t>-</w:t>
      </w:r>
      <w:r w:rsidRPr="00322205">
        <w:rPr>
          <w:rFonts w:ascii="Arial" w:eastAsia="Arial" w:hAnsi="Arial" w:cs="Arial"/>
          <w:bCs/>
          <w:sz w:val="24"/>
          <w:szCs w:val="24"/>
        </w:rPr>
        <w:t>педагогических категорий и проблем невозможно полноценное усвоение будущими преподавателями высшей школы знаний об основных тенденциях развития высшего образования в современных условиях, закономерностях и принципах педагогического процесса в высшей школе, традиционных и инновационных технологий преподавания, необходимых для решения типовых задач в различных областях профессиональной практики</w:t>
      </w:r>
      <w:r w:rsidRPr="00322205">
        <w:rPr>
          <w:rFonts w:ascii="Arial" w:eastAsia="Arial" w:hAnsi="Arial" w:cs="Arial"/>
          <w:sz w:val="24"/>
          <w:szCs w:val="24"/>
        </w:rPr>
        <w:t>,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развитие профессионально</w:t>
      </w:r>
      <w:r w:rsidRPr="00322205">
        <w:rPr>
          <w:rFonts w:ascii="Arial" w:eastAsia="Arial" w:hAnsi="Arial" w:cs="Arial"/>
          <w:sz w:val="24"/>
          <w:szCs w:val="24"/>
        </w:rPr>
        <w:t>-</w:t>
      </w:r>
      <w:r w:rsidRPr="00322205">
        <w:rPr>
          <w:rFonts w:ascii="Arial" w:eastAsia="Arial" w:hAnsi="Arial" w:cs="Arial"/>
          <w:bCs/>
          <w:sz w:val="24"/>
          <w:szCs w:val="24"/>
        </w:rPr>
        <w:t>педагогической культуры будущего преподавателя высшей школы. Данная учебная дисциплина будет способствовать усвоению методологических основ и принципов преподавания в высшей школе, осмыслению современных концепций высшего образования.</w:t>
      </w:r>
    </w:p>
    <w:p w:rsidR="00EF3B64" w:rsidRPr="00322205" w:rsidRDefault="00EF3B64">
      <w:pPr>
        <w:spacing w:line="15" w:lineRule="exact"/>
        <w:rPr>
          <w:sz w:val="24"/>
          <w:szCs w:val="24"/>
        </w:rPr>
      </w:pPr>
    </w:p>
    <w:p w:rsidR="00EF3B64" w:rsidRPr="00322205" w:rsidRDefault="00E83148">
      <w:pPr>
        <w:ind w:left="260" w:firstLine="720"/>
        <w:jc w:val="both"/>
        <w:rPr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Аспиранты должны также иметь подготовку по дисциплине «История и философия науки», изучаемой на 1</w:t>
      </w:r>
      <w:r w:rsidRPr="00322205">
        <w:rPr>
          <w:rFonts w:ascii="Arial" w:eastAsia="Arial" w:hAnsi="Arial" w:cs="Arial"/>
          <w:sz w:val="24"/>
          <w:szCs w:val="24"/>
        </w:rPr>
        <w:t>-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м году обучения в аспирантуре. Учебная дисциплина «Актуальные проблемы педагогики высшей школы» изучается </w:t>
      </w:r>
      <w:r w:rsidR="00DC6BD2" w:rsidRPr="00322205">
        <w:rPr>
          <w:rFonts w:ascii="Arial" w:eastAsia="Arial" w:hAnsi="Arial" w:cs="Arial"/>
          <w:bCs/>
          <w:sz w:val="24"/>
          <w:szCs w:val="24"/>
        </w:rPr>
        <w:t xml:space="preserve">вкупе с такой дисциплиной, как «Современные </w:t>
      </w:r>
      <w:r w:rsidRPr="00322205">
        <w:rPr>
          <w:rFonts w:ascii="Arial" w:eastAsia="Arial" w:hAnsi="Arial" w:cs="Arial"/>
          <w:bCs/>
          <w:sz w:val="24"/>
          <w:szCs w:val="24"/>
        </w:rPr>
        <w:t>проблемы</w:t>
      </w:r>
      <w:r w:rsidR="00B21688" w:rsidRPr="00322205">
        <w:rPr>
          <w:rFonts w:ascii="Arial" w:eastAsia="Arial" w:hAnsi="Arial" w:cs="Arial"/>
          <w:bCs/>
          <w:sz w:val="24"/>
          <w:szCs w:val="24"/>
        </w:rPr>
        <w:t xml:space="preserve"> </w:t>
      </w:r>
      <w:r w:rsidR="00DC6BD2" w:rsidRPr="00322205">
        <w:rPr>
          <w:rFonts w:ascii="Arial" w:eastAsia="Arial" w:hAnsi="Arial" w:cs="Arial"/>
          <w:bCs/>
          <w:sz w:val="24"/>
          <w:szCs w:val="24"/>
        </w:rPr>
        <w:t>педагогики</w:t>
      </w:r>
      <w:r w:rsidRPr="00322205">
        <w:rPr>
          <w:rFonts w:ascii="Arial" w:eastAsia="Arial" w:hAnsi="Arial" w:cs="Arial"/>
          <w:bCs/>
          <w:sz w:val="24"/>
          <w:szCs w:val="24"/>
        </w:rPr>
        <w:t>». У аспирантов должны быть сформированы элементы следующих компетенций</w:t>
      </w:r>
      <w:r w:rsidRPr="00322205">
        <w:rPr>
          <w:rFonts w:ascii="Arial" w:eastAsia="Arial" w:hAnsi="Arial" w:cs="Arial"/>
          <w:sz w:val="24"/>
          <w:szCs w:val="24"/>
        </w:rPr>
        <w:t>:</w:t>
      </w:r>
    </w:p>
    <w:p w:rsidR="00EF3B64" w:rsidRPr="00322205" w:rsidRDefault="00E83148">
      <w:pPr>
        <w:spacing w:line="292" w:lineRule="auto"/>
        <w:ind w:left="260" w:firstLine="720"/>
        <w:jc w:val="both"/>
        <w:rPr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–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</w:t>
      </w:r>
      <w:r w:rsidRPr="00322205">
        <w:rPr>
          <w:rFonts w:ascii="Arial" w:eastAsia="Arial" w:hAnsi="Arial" w:cs="Arial"/>
          <w:sz w:val="24"/>
          <w:szCs w:val="24"/>
        </w:rPr>
        <w:t>-1)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– в части</w:t>
      </w:r>
    </w:p>
    <w:p w:rsidR="00EF3B64" w:rsidRPr="00322205" w:rsidRDefault="00EF3B64">
      <w:pPr>
        <w:rPr>
          <w:sz w:val="24"/>
          <w:szCs w:val="24"/>
        </w:rPr>
        <w:sectPr w:rsidR="00EF3B64" w:rsidRPr="00322205">
          <w:pgSz w:w="11900" w:h="16838"/>
          <w:pgMar w:top="1109" w:right="846" w:bottom="712" w:left="1440" w:header="0" w:footer="0" w:gutter="0"/>
          <w:cols w:space="720" w:equalWidth="0">
            <w:col w:w="9620"/>
          </w:cols>
        </w:sectPr>
      </w:pPr>
    </w:p>
    <w:p w:rsidR="00EF3B64" w:rsidRPr="00322205" w:rsidRDefault="00E83148">
      <w:pPr>
        <w:spacing w:line="250" w:lineRule="auto"/>
        <w:ind w:left="260"/>
        <w:jc w:val="both"/>
        <w:rPr>
          <w:sz w:val="24"/>
          <w:szCs w:val="24"/>
        </w:rPr>
      </w:pPr>
      <w:r w:rsidRPr="00322205">
        <w:rPr>
          <w:rFonts w:ascii="Arial" w:eastAsia="Arial" w:hAnsi="Arial" w:cs="Arial"/>
          <w:bCs/>
          <w:i/>
          <w:iCs/>
          <w:sz w:val="24"/>
          <w:szCs w:val="24"/>
        </w:rPr>
        <w:lastRenderedPageBreak/>
        <w:t xml:space="preserve">знаний </w:t>
      </w:r>
      <w:r w:rsidRPr="00322205">
        <w:rPr>
          <w:rFonts w:ascii="Arial" w:eastAsia="Arial" w:hAnsi="Arial" w:cs="Arial"/>
          <w:bCs/>
          <w:sz w:val="24"/>
          <w:szCs w:val="24"/>
        </w:rPr>
        <w:t>методов критического анализа и оценки современных научных</w:t>
      </w:r>
      <w:r w:rsidRPr="00322205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r w:rsidRPr="00322205">
        <w:rPr>
          <w:rFonts w:ascii="Arial" w:eastAsia="Arial" w:hAnsi="Arial" w:cs="Arial"/>
          <w:bCs/>
          <w:sz w:val="24"/>
          <w:szCs w:val="24"/>
        </w:rPr>
        <w:t>достижений, а также методов генерирования новых идей при решении исследовательских и практических задач, в том числе в междисциплинарных областях</w:t>
      </w:r>
      <w:r w:rsidRPr="00322205">
        <w:rPr>
          <w:rFonts w:ascii="Arial" w:eastAsia="Arial" w:hAnsi="Arial" w:cs="Arial"/>
          <w:sz w:val="24"/>
          <w:szCs w:val="24"/>
        </w:rPr>
        <w:t>;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322205">
        <w:rPr>
          <w:rFonts w:ascii="Arial" w:eastAsia="Arial" w:hAnsi="Arial" w:cs="Arial"/>
          <w:bCs/>
          <w:i/>
          <w:iCs/>
          <w:sz w:val="24"/>
          <w:szCs w:val="24"/>
        </w:rPr>
        <w:t>умений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анализировать альтернативные варианты решения исследовательских и практических задач и оценивать потенциальные результаты реализации этих вариантов</w:t>
      </w:r>
      <w:r w:rsidRPr="00322205">
        <w:rPr>
          <w:rFonts w:ascii="Arial" w:eastAsia="Arial" w:hAnsi="Arial" w:cs="Arial"/>
          <w:sz w:val="24"/>
          <w:szCs w:val="24"/>
        </w:rPr>
        <w:t>;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gramStart"/>
      <w:r w:rsidRPr="00322205">
        <w:rPr>
          <w:rFonts w:ascii="Arial" w:eastAsia="Arial" w:hAnsi="Arial" w:cs="Arial"/>
          <w:bCs/>
          <w:sz w:val="24"/>
          <w:szCs w:val="24"/>
        </w:rPr>
        <w:t xml:space="preserve">генерировать при решении исследовательских и практических задач новые идеи, поддающиеся </w:t>
      </w:r>
      <w:proofErr w:type="spellStart"/>
      <w:r w:rsidRPr="00322205">
        <w:rPr>
          <w:rFonts w:ascii="Arial" w:eastAsia="Arial" w:hAnsi="Arial" w:cs="Arial"/>
          <w:bCs/>
          <w:sz w:val="24"/>
          <w:szCs w:val="24"/>
        </w:rPr>
        <w:t>операционализации</w:t>
      </w:r>
      <w:proofErr w:type="spellEnd"/>
      <w:r w:rsidRPr="00322205">
        <w:rPr>
          <w:rFonts w:ascii="Arial" w:eastAsia="Arial" w:hAnsi="Arial" w:cs="Arial"/>
          <w:sz w:val="24"/>
          <w:szCs w:val="24"/>
        </w:rPr>
        <w:t>,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исходя из наличных ресурсов и ограничений</w:t>
      </w:r>
      <w:r w:rsidRPr="00322205">
        <w:rPr>
          <w:rFonts w:ascii="Arial" w:eastAsia="Arial" w:hAnsi="Arial" w:cs="Arial"/>
          <w:sz w:val="24"/>
          <w:szCs w:val="24"/>
        </w:rPr>
        <w:t>;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322205">
        <w:rPr>
          <w:rFonts w:ascii="Arial" w:eastAsia="Arial" w:hAnsi="Arial" w:cs="Arial"/>
          <w:bCs/>
          <w:i/>
          <w:iCs/>
          <w:sz w:val="24"/>
          <w:szCs w:val="24"/>
        </w:rPr>
        <w:t>владения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</w:r>
      <w:r w:rsidRPr="00322205">
        <w:rPr>
          <w:rFonts w:ascii="Arial" w:eastAsia="Arial" w:hAnsi="Arial" w:cs="Arial"/>
          <w:sz w:val="24"/>
          <w:szCs w:val="24"/>
        </w:rPr>
        <w:t>;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</w:r>
      <w:r w:rsidRPr="00322205">
        <w:rPr>
          <w:rFonts w:ascii="Arial" w:eastAsia="Arial" w:hAnsi="Arial" w:cs="Arial"/>
          <w:sz w:val="24"/>
          <w:szCs w:val="24"/>
        </w:rPr>
        <w:t>;</w:t>
      </w:r>
      <w:proofErr w:type="gramEnd"/>
    </w:p>
    <w:p w:rsidR="00EF3B64" w:rsidRPr="00322205" w:rsidRDefault="00EF3B64">
      <w:pPr>
        <w:spacing w:line="10" w:lineRule="exact"/>
        <w:rPr>
          <w:sz w:val="24"/>
          <w:szCs w:val="24"/>
        </w:rPr>
      </w:pPr>
    </w:p>
    <w:p w:rsidR="00EF3B64" w:rsidRPr="00322205" w:rsidRDefault="00E83148">
      <w:pPr>
        <w:spacing w:line="261" w:lineRule="auto"/>
        <w:ind w:left="260" w:firstLine="720"/>
        <w:jc w:val="both"/>
        <w:rPr>
          <w:sz w:val="24"/>
          <w:szCs w:val="24"/>
        </w:rPr>
      </w:pPr>
      <w:r w:rsidRPr="00322205">
        <w:rPr>
          <w:rFonts w:ascii="Arial" w:eastAsia="Arial" w:hAnsi="Arial" w:cs="Arial"/>
          <w:bCs/>
          <w:sz w:val="24"/>
          <w:szCs w:val="24"/>
        </w:rPr>
        <w:t>– 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(УК</w:t>
      </w:r>
      <w:r w:rsidRPr="00322205">
        <w:rPr>
          <w:rFonts w:ascii="Arial" w:eastAsia="Arial" w:hAnsi="Arial" w:cs="Arial"/>
          <w:sz w:val="24"/>
          <w:szCs w:val="24"/>
        </w:rPr>
        <w:t>-2)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– в части </w:t>
      </w:r>
      <w:r w:rsidRPr="00322205">
        <w:rPr>
          <w:rFonts w:ascii="Arial" w:eastAsia="Arial" w:hAnsi="Arial" w:cs="Arial"/>
          <w:bCs/>
          <w:i/>
          <w:iCs/>
          <w:sz w:val="24"/>
          <w:szCs w:val="24"/>
        </w:rPr>
        <w:t>умений</w:t>
      </w:r>
      <w:r w:rsidRPr="00322205">
        <w:rPr>
          <w:rFonts w:ascii="Arial" w:eastAsia="Arial" w:hAnsi="Arial" w:cs="Arial"/>
          <w:bCs/>
          <w:sz w:val="24"/>
          <w:szCs w:val="24"/>
        </w:rPr>
        <w:t xml:space="preserve"> использовать положения и категории философии науки для анализа и оценивания различных фактов и явлений</w:t>
      </w:r>
      <w:r w:rsidR="00322205" w:rsidRPr="00322205">
        <w:rPr>
          <w:rFonts w:ascii="Arial" w:eastAsia="Arial" w:hAnsi="Arial" w:cs="Arial"/>
          <w:sz w:val="24"/>
          <w:szCs w:val="24"/>
        </w:rPr>
        <w:t>.</w:t>
      </w:r>
    </w:p>
    <w:p w:rsidR="00EF3B64" w:rsidRDefault="00EF3B64">
      <w:pPr>
        <w:spacing w:line="5" w:lineRule="exact"/>
        <w:rPr>
          <w:sz w:val="20"/>
          <w:szCs w:val="20"/>
        </w:rPr>
      </w:pPr>
    </w:p>
    <w:p w:rsidR="00EF3B64" w:rsidRDefault="00EF3B64">
      <w:pPr>
        <w:spacing w:line="222" w:lineRule="exact"/>
        <w:rPr>
          <w:sz w:val="20"/>
          <w:szCs w:val="20"/>
        </w:rPr>
      </w:pPr>
    </w:p>
    <w:p w:rsidR="00EF3B64" w:rsidRDefault="00E83148">
      <w:pPr>
        <w:numPr>
          <w:ilvl w:val="0"/>
          <w:numId w:val="7"/>
        </w:numPr>
        <w:tabs>
          <w:tab w:val="left" w:pos="759"/>
        </w:tabs>
        <w:spacing w:line="250" w:lineRule="auto"/>
        <w:ind w:left="260" w:right="240" w:firstLine="2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Планируемые результаты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обучения по дисциплине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140"/>
        <w:gridCol w:w="440"/>
        <w:gridCol w:w="580"/>
        <w:gridCol w:w="400"/>
        <w:gridCol w:w="1160"/>
        <w:gridCol w:w="780"/>
        <w:gridCol w:w="520"/>
        <w:gridCol w:w="520"/>
        <w:gridCol w:w="500"/>
        <w:gridCol w:w="500"/>
        <w:gridCol w:w="260"/>
        <w:gridCol w:w="540"/>
        <w:gridCol w:w="1440"/>
      </w:tblGrid>
      <w:tr w:rsidR="00EF3B64">
        <w:trPr>
          <w:trHeight w:val="20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3B64" w:rsidRDefault="00E83148">
            <w:pPr>
              <w:spacing w:line="208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Компетенция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EF3B64" w:rsidRDefault="00EF3B64">
            <w:pPr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7"/>
            <w:tcBorders>
              <w:top w:val="single" w:sz="8" w:space="0" w:color="auto"/>
            </w:tcBorders>
            <w:vAlign w:val="bottom"/>
          </w:tcPr>
          <w:p w:rsidR="00EF3B64" w:rsidRDefault="00E83148">
            <w:pPr>
              <w:spacing w:line="208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8"/>
                <w:szCs w:val="18"/>
              </w:rPr>
            </w:pPr>
          </w:p>
        </w:tc>
      </w:tr>
      <w:tr w:rsidR="00EF3B64">
        <w:trPr>
          <w:trHeight w:val="2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>
        <w:trPr>
          <w:trHeight w:val="20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УК</w:t>
            </w:r>
            <w:r>
              <w:rPr>
                <w:rFonts w:ascii="Arial" w:eastAsia="Arial" w:hAnsi="Arial" w:cs="Arial"/>
                <w:sz w:val="20"/>
                <w:szCs w:val="20"/>
              </w:rPr>
              <w:t>-5</w:t>
            </w:r>
          </w:p>
        </w:tc>
        <w:tc>
          <w:tcPr>
            <w:tcW w:w="1580" w:type="dxa"/>
            <w:gridSpan w:val="2"/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способность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знать: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теорию и принципы планирования и решения задач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планировать  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решать</w:t>
            </w: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собственного  профессионального  и  личностного  развития,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задачи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собственного</w:t>
            </w: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основы профессионального развития преподавателя высшей</w:t>
            </w:r>
          </w:p>
        </w:tc>
      </w:tr>
      <w:tr w:rsidR="00EF3B64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60" w:type="dxa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школы</w:t>
            </w:r>
          </w:p>
        </w:tc>
        <w:tc>
          <w:tcPr>
            <w:tcW w:w="7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>
        <w:trPr>
          <w:trHeight w:val="23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личностного развития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уметь: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планировать   и   решать   задачи 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собственного</w:t>
            </w:r>
            <w:proofErr w:type="gramEnd"/>
          </w:p>
        </w:tc>
      </w:tr>
      <w:tr w:rsidR="00EF3B64">
        <w:trPr>
          <w:trHeight w:val="22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gridSpan w:val="7"/>
            <w:vAlign w:val="bottom"/>
          </w:tcPr>
          <w:p w:rsidR="00EF3B64" w:rsidRDefault="00E83148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профессионального и личностного развития</w:t>
            </w:r>
          </w:p>
        </w:tc>
        <w:tc>
          <w:tcPr>
            <w:tcW w:w="5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>
        <w:trPr>
          <w:trHeight w:val="23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владеть: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технологией  планирования  и  решения  задач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собственного  профессионального  и  личностного  развития;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средствами повышения уровня собственной педагогической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культуры и компетентности, активного поиска и реализации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путей непрерывного профессионально</w:t>
            </w:r>
            <w:r>
              <w:rPr>
                <w:rFonts w:ascii="Arial" w:eastAsia="Arial" w:hAnsi="Arial" w:cs="Arial"/>
                <w:w w:val="9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личностного развития и</w:t>
            </w:r>
          </w:p>
        </w:tc>
      </w:tr>
      <w:tr w:rsidR="00EF3B64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самосовершенствования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</w:tr>
      <w:tr w:rsidR="00EF3B64">
        <w:trPr>
          <w:trHeight w:val="20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ОПК</w:t>
            </w:r>
            <w:r>
              <w:rPr>
                <w:rFonts w:ascii="Arial" w:eastAsia="Arial" w:hAnsi="Arial" w:cs="Arial"/>
                <w:sz w:val="20"/>
                <w:szCs w:val="20"/>
              </w:rPr>
              <w:t>-2</w:t>
            </w:r>
          </w:p>
        </w:tc>
        <w:tc>
          <w:tcPr>
            <w:tcW w:w="1140" w:type="dxa"/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готовность</w:t>
            </w: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w w:val="94"/>
                <w:sz w:val="20"/>
                <w:szCs w:val="20"/>
              </w:rPr>
              <w:t xml:space="preserve">знать: </w:t>
            </w: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современные тенденции и проблемы развития высшего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преподавательской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образования в России и других странах; теорию и принципы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по</w:t>
            </w: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организации  образовательного  процесса  в  высшей  школе,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основным</w:t>
            </w: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преподавательской</w:t>
            </w:r>
          </w:p>
        </w:tc>
        <w:tc>
          <w:tcPr>
            <w:tcW w:w="52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EF3B64" w:rsidRDefault="00E8314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26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EF3B64" w:rsidRDefault="00E83148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основным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образовательным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образовательным</w:t>
            </w:r>
          </w:p>
        </w:tc>
        <w:tc>
          <w:tcPr>
            <w:tcW w:w="1540" w:type="dxa"/>
            <w:gridSpan w:val="3"/>
            <w:vAlign w:val="bottom"/>
          </w:tcPr>
          <w:p w:rsidR="00EF3B64" w:rsidRDefault="00E83148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программам</w:t>
            </w:r>
          </w:p>
        </w:tc>
        <w:tc>
          <w:tcPr>
            <w:tcW w:w="1300" w:type="dxa"/>
            <w:gridSpan w:val="3"/>
            <w:vAlign w:val="bottom"/>
          </w:tcPr>
          <w:p w:rsidR="00EF3B64" w:rsidRDefault="00E83148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образования;</w:t>
            </w:r>
          </w:p>
        </w:tc>
      </w:tr>
      <w:tr w:rsidR="00EF3B64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программам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высшего</w:t>
            </w:r>
          </w:p>
        </w:tc>
        <w:tc>
          <w:tcPr>
            <w:tcW w:w="1160" w:type="dxa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основные</w:t>
            </w:r>
          </w:p>
        </w:tc>
        <w:tc>
          <w:tcPr>
            <w:tcW w:w="1820" w:type="dxa"/>
            <w:gridSpan w:val="3"/>
            <w:vAlign w:val="bottom"/>
          </w:tcPr>
          <w:p w:rsidR="00EF3B64" w:rsidRDefault="00E8314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закономерности</w:t>
            </w:r>
          </w:p>
        </w:tc>
        <w:tc>
          <w:tcPr>
            <w:tcW w:w="1800" w:type="dxa"/>
            <w:gridSpan w:val="4"/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деятельности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преподавателя  высшей  школы,  ее  особенности,  основы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педагогического мастерства; современные концепции обучения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 xml:space="preserve">и воспитания в вузе; технологические основы преподавания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в</w:t>
            </w:r>
            <w:proofErr w:type="gramEnd"/>
          </w:p>
        </w:tc>
      </w:tr>
      <w:tr w:rsidR="00EF3B64">
        <w:trPr>
          <w:trHeight w:val="229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F3B64" w:rsidRDefault="00E83148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 школе</w:t>
            </w:r>
          </w:p>
        </w:tc>
        <w:tc>
          <w:tcPr>
            <w:tcW w:w="52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>
        <w:trPr>
          <w:trHeight w:val="23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уметь: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проектировать,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реализовывать  и  прогнозировать</w:t>
            </w:r>
          </w:p>
        </w:tc>
      </w:tr>
      <w:tr w:rsidR="00EF3B64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педагогический  процесс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основным  образовательным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программам  высшего  образования,  использовать  наиболее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эффективные методы и средства его организации, систему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педагогических  методов  для  решения  типовых  задач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 xml:space="preserve">различных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областях</w:t>
            </w:r>
            <w:proofErr w:type="gramEnd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 xml:space="preserve"> педагогической практики высшей школы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;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учитывать   возрастные   и   индивидуальные   особенности</w:t>
            </w:r>
          </w:p>
        </w:tc>
      </w:tr>
      <w:tr w:rsidR="00EF3B64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студентов, их потребности и интересы в процессе организации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образовательного  процесса;  устанавливать  педагогически</w:t>
            </w:r>
          </w:p>
        </w:tc>
      </w:tr>
      <w:tr w:rsidR="00EF3B64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целесообразные</w:t>
            </w:r>
          </w:p>
        </w:tc>
        <w:tc>
          <w:tcPr>
            <w:tcW w:w="2040" w:type="dxa"/>
            <w:gridSpan w:val="4"/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взаимоотношения</w:t>
            </w:r>
          </w:p>
        </w:tc>
        <w:tc>
          <w:tcPr>
            <w:tcW w:w="260" w:type="dxa"/>
            <w:vAlign w:val="bottom"/>
          </w:tcPr>
          <w:p w:rsidR="00EF3B64" w:rsidRDefault="00E83148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с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обучающимися,</w:t>
            </w:r>
          </w:p>
        </w:tc>
      </w:tr>
      <w:tr w:rsidR="00EF3B64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9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способствующие повышению качества высшего образования</w:t>
            </w:r>
          </w:p>
        </w:tc>
      </w:tr>
      <w:tr w:rsidR="00EF3B64">
        <w:trPr>
          <w:trHeight w:val="23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владеть:</w:t>
            </w:r>
          </w:p>
        </w:tc>
        <w:tc>
          <w:tcPr>
            <w:tcW w:w="1300" w:type="dxa"/>
            <w:gridSpan w:val="2"/>
            <w:vAlign w:val="bottom"/>
          </w:tcPr>
          <w:p w:rsidR="00EF3B64" w:rsidRDefault="00E83148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навыками</w:t>
            </w:r>
          </w:p>
        </w:tc>
        <w:tc>
          <w:tcPr>
            <w:tcW w:w="1520" w:type="dxa"/>
            <w:gridSpan w:val="3"/>
            <w:vAlign w:val="bottom"/>
          </w:tcPr>
          <w:p w:rsidR="00EF3B64" w:rsidRDefault="00E83148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реализации</w:t>
            </w:r>
          </w:p>
        </w:tc>
        <w:tc>
          <w:tcPr>
            <w:tcW w:w="26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преподавательской</w:t>
            </w:r>
          </w:p>
        </w:tc>
      </w:tr>
      <w:tr w:rsidR="00EF3B64">
        <w:trPr>
          <w:trHeight w:val="24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деятельности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основным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образовательным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программам</w:t>
            </w:r>
          </w:p>
        </w:tc>
      </w:tr>
    </w:tbl>
    <w:p w:rsidR="00EF3B64" w:rsidRDefault="00EF3B64">
      <w:pPr>
        <w:sectPr w:rsidR="00EF3B64">
          <w:pgSz w:w="11900" w:h="16838"/>
          <w:pgMar w:top="1112" w:right="606" w:bottom="782" w:left="1440" w:header="0" w:footer="0" w:gutter="0"/>
          <w:cols w:space="720" w:equalWidth="0">
            <w:col w:w="9860"/>
          </w:cols>
        </w:sectPr>
      </w:pPr>
    </w:p>
    <w:tbl>
      <w:tblPr>
        <w:tblW w:w="974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240"/>
        <w:gridCol w:w="320"/>
        <w:gridCol w:w="1040"/>
        <w:gridCol w:w="640"/>
        <w:gridCol w:w="560"/>
        <w:gridCol w:w="860"/>
        <w:gridCol w:w="560"/>
        <w:gridCol w:w="1160"/>
        <w:gridCol w:w="940"/>
        <w:gridCol w:w="460"/>
      </w:tblGrid>
      <w:tr w:rsidR="00EF3B64" w:rsidTr="003A4A6C">
        <w:trPr>
          <w:trHeight w:val="2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tcBorders>
              <w:top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  образования;   планирования,   определения   и</w:t>
            </w:r>
          </w:p>
        </w:tc>
      </w:tr>
      <w:tr w:rsidR="00EF3B64" w:rsidTr="003A4A6C">
        <w:trPr>
          <w:trHeight w:val="23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осуществления педагогически обоснованных путей и способов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решения  профессионально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педагогических  задач,  стоящих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перед  преподавателем  вуза,  в  том  числе  формирования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умений  и  навыков  самостоятельной  работы  студентов,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культуры умственного труда, развития их профессионального</w:t>
            </w:r>
          </w:p>
        </w:tc>
      </w:tr>
      <w:tr w:rsidR="00EF3B64" w:rsidTr="003A4A6C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мышления и творческих способностей, ориентации студентов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на активный профессиональный рост; нормами установления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</w:t>
            </w:r>
          </w:p>
        </w:tc>
        <w:tc>
          <w:tcPr>
            <w:tcW w:w="1980" w:type="dxa"/>
            <w:gridSpan w:val="3"/>
            <w:vAlign w:val="bottom"/>
          </w:tcPr>
          <w:p w:rsidR="00EF3B64" w:rsidRDefault="00E83148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целесообразных</w:t>
            </w:r>
          </w:p>
        </w:tc>
        <w:tc>
          <w:tcPr>
            <w:tcW w:w="2100" w:type="dxa"/>
            <w:gridSpan w:val="2"/>
            <w:vAlign w:val="bottom"/>
          </w:tcPr>
          <w:p w:rsidR="00EF3B64" w:rsidRDefault="00E83148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взаимоотношений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обучающимися</w:t>
            </w:r>
          </w:p>
        </w:tc>
        <w:tc>
          <w:tcPr>
            <w:tcW w:w="560" w:type="dxa"/>
            <w:vAlign w:val="bottom"/>
          </w:tcPr>
          <w:p w:rsidR="00EF3B64" w:rsidRDefault="00E83148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20" w:type="dxa"/>
            <w:gridSpan w:val="2"/>
            <w:vAlign w:val="bottom"/>
          </w:tcPr>
          <w:p w:rsidR="00EF3B64" w:rsidRDefault="00E83148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коллегами,</w:t>
            </w:r>
          </w:p>
        </w:tc>
        <w:tc>
          <w:tcPr>
            <w:tcW w:w="1160" w:type="dxa"/>
            <w:vAlign w:val="bottom"/>
          </w:tcPr>
          <w:p w:rsidR="00EF3B64" w:rsidRDefault="00E83148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приемами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создания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психологически   благоприятной   атмосферы   в   вузе   и</w:t>
            </w:r>
          </w:p>
        </w:tc>
      </w:tr>
      <w:tr w:rsidR="00EF3B64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организации эффективного коммуникативного взаимодействия</w:t>
            </w:r>
          </w:p>
        </w:tc>
      </w:tr>
      <w:tr w:rsidR="00EF3B64" w:rsidTr="003A4A6C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  различными  субъектами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вузовского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образовательного</w:t>
            </w:r>
          </w:p>
        </w:tc>
      </w:tr>
      <w:tr w:rsidR="00EF3B64" w:rsidTr="003A4A6C">
        <w:trPr>
          <w:trHeight w:val="24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</w:tr>
      <w:tr w:rsidR="003A4A6C" w:rsidTr="00CC14FD">
        <w:trPr>
          <w:trHeight w:val="20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ПК</w:t>
            </w:r>
            <w:r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2240" w:type="dxa"/>
            <w:vMerge w:val="restart"/>
          </w:tcPr>
          <w:p w:rsidR="003A4A6C" w:rsidRPr="00CC14FD" w:rsidRDefault="00CC14FD">
            <w:pPr>
              <w:spacing w:line="205" w:lineRule="exact"/>
              <w:ind w:left="80"/>
              <w:rPr>
                <w:b/>
                <w:sz w:val="20"/>
                <w:szCs w:val="20"/>
              </w:rPr>
            </w:pPr>
            <w:r w:rsidRPr="00CC14FD">
              <w:rPr>
                <w:rFonts w:ascii="Arial" w:hAnsi="Arial" w:cs="Arial"/>
                <w:b/>
                <w:sz w:val="20"/>
                <w:szCs w:val="20"/>
              </w:rPr>
              <w:t>способность анализировать, прогнозировать и проектировать образовательный процесс, выстраивать индивидуальные траектории профессионально-личностного развития (саморазвития) субъектов образовательного процесса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17"/>
                <w:szCs w:val="17"/>
              </w:rPr>
            </w:pPr>
          </w:p>
        </w:tc>
        <w:tc>
          <w:tcPr>
            <w:tcW w:w="6220" w:type="dxa"/>
            <w:gridSpan w:val="8"/>
            <w:vMerge w:val="restart"/>
            <w:tcBorders>
              <w:right w:val="single" w:sz="8" w:space="0" w:color="auto"/>
            </w:tcBorders>
          </w:tcPr>
          <w:p w:rsidR="0049468B" w:rsidRPr="00B21688" w:rsidRDefault="0049468B" w:rsidP="00CC14FD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B21688">
              <w:rPr>
                <w:rFonts w:ascii="Arial" w:hAnsi="Arial" w:cs="Arial"/>
                <w:b/>
                <w:i/>
                <w:sz w:val="20"/>
                <w:szCs w:val="20"/>
              </w:rPr>
              <w:t>Знать:</w:t>
            </w:r>
            <w:r w:rsidRPr="00B216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14FD" w:rsidRPr="00B216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1688">
              <w:rPr>
                <w:rFonts w:ascii="Arial" w:hAnsi="Arial" w:cs="Arial"/>
                <w:b/>
                <w:sz w:val="20"/>
                <w:szCs w:val="20"/>
              </w:rPr>
              <w:t>основы проектирования образовательного процесса, особенности моделирования индивидуальной траектории профессионально-личностного развития</w:t>
            </w:r>
          </w:p>
          <w:p w:rsidR="00CC14FD" w:rsidRPr="00B21688" w:rsidRDefault="00CC14FD" w:rsidP="00CC14FD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B21688">
              <w:rPr>
                <w:rFonts w:ascii="Arial" w:hAnsi="Arial" w:cs="Arial"/>
                <w:b/>
                <w:i/>
                <w:sz w:val="20"/>
                <w:szCs w:val="20"/>
              </w:rPr>
              <w:t>Уметь</w:t>
            </w:r>
            <w:r w:rsidRPr="00B21688">
              <w:rPr>
                <w:rFonts w:ascii="Arial" w:hAnsi="Arial" w:cs="Arial"/>
                <w:b/>
                <w:sz w:val="20"/>
                <w:szCs w:val="20"/>
              </w:rPr>
              <w:t>: применять современные методики и технологии организации и реализации образовательного процесса на различных образовательных ступенях в различных профессиональных образовательных учреждениях;</w:t>
            </w:r>
          </w:p>
          <w:p w:rsidR="00CC14FD" w:rsidRPr="00B21688" w:rsidRDefault="00CC14FD" w:rsidP="008B274C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B21688">
              <w:rPr>
                <w:rFonts w:ascii="Arial" w:hAnsi="Arial" w:cs="Arial"/>
                <w:b/>
                <w:i/>
                <w:sz w:val="20"/>
                <w:szCs w:val="20"/>
              </w:rPr>
              <w:t>Владеть</w:t>
            </w:r>
            <w:r w:rsidRPr="00B2168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B274C" w:rsidRPr="00B21688">
              <w:rPr>
                <w:rFonts w:ascii="Arial" w:hAnsi="Arial" w:cs="Arial"/>
                <w:b/>
                <w:sz w:val="20"/>
                <w:szCs w:val="20"/>
              </w:rPr>
              <w:t>навыками модификации и адаптации нововведений в образовательный процесс с учетом устоявшихся парадигм.</w:t>
            </w:r>
          </w:p>
        </w:tc>
      </w:tr>
      <w:tr w:rsidR="003A4A6C" w:rsidTr="003A4A6C">
        <w:trPr>
          <w:trHeight w:val="2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Merge/>
            <w:vAlign w:val="bottom"/>
          </w:tcPr>
          <w:p w:rsidR="003A4A6C" w:rsidRPr="00CC14FD" w:rsidRDefault="003A4A6C">
            <w:pPr>
              <w:spacing w:line="228" w:lineRule="exact"/>
              <w:ind w:left="80"/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A4A6C" w:rsidRPr="00B21688" w:rsidRDefault="003A4A6C" w:rsidP="003A4A6C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4A6C" w:rsidTr="003A4A6C">
        <w:trPr>
          <w:trHeight w:val="23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vAlign w:val="bottom"/>
          </w:tcPr>
          <w:p w:rsidR="003A4A6C" w:rsidRPr="00CC14FD" w:rsidRDefault="003A4A6C">
            <w:pPr>
              <w:ind w:left="80"/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A4A6C" w:rsidRPr="00B21688" w:rsidRDefault="003A4A6C" w:rsidP="003A4A6C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4A6C" w:rsidTr="003A4A6C">
        <w:trPr>
          <w:trHeight w:val="23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vAlign w:val="bottom"/>
          </w:tcPr>
          <w:p w:rsidR="003A4A6C" w:rsidRPr="00CC14FD" w:rsidRDefault="003A4A6C">
            <w:pPr>
              <w:ind w:left="80"/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4A6C" w:rsidRDefault="003A4A6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A4A6C" w:rsidRPr="00B21688" w:rsidRDefault="003A4A6C" w:rsidP="003A4A6C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4A6C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  <w:vAlign w:val="bottom"/>
          </w:tcPr>
          <w:p w:rsidR="003A4A6C" w:rsidRPr="00CC14FD" w:rsidRDefault="003A4A6C">
            <w:pPr>
              <w:ind w:left="80"/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A4A6C" w:rsidRPr="00B21688" w:rsidRDefault="003A4A6C" w:rsidP="003A4A6C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4A6C" w:rsidTr="0049468B">
        <w:trPr>
          <w:trHeight w:val="226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Pr="00DC6BD2" w:rsidRDefault="003A4A6C" w:rsidP="003A4A6C">
            <w:pPr>
              <w:jc w:val="center"/>
              <w:rPr>
                <w:b/>
                <w:sz w:val="19"/>
                <w:szCs w:val="19"/>
              </w:rPr>
            </w:pPr>
            <w:r w:rsidRPr="00DC6BD2">
              <w:rPr>
                <w:b/>
                <w:sz w:val="19"/>
                <w:szCs w:val="19"/>
              </w:rPr>
              <w:t>ПК-2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</w:tcBorders>
          </w:tcPr>
          <w:p w:rsidR="003A4A6C" w:rsidRPr="00CC14FD" w:rsidRDefault="00CC14FD">
            <w:pPr>
              <w:spacing w:line="226" w:lineRule="exact"/>
              <w:ind w:left="80"/>
              <w:rPr>
                <w:b/>
                <w:sz w:val="20"/>
                <w:szCs w:val="20"/>
              </w:rPr>
            </w:pPr>
            <w:r w:rsidRPr="00CC14FD">
              <w:rPr>
                <w:rFonts w:ascii="Arial" w:hAnsi="Arial" w:cs="Arial"/>
                <w:b/>
                <w:sz w:val="20"/>
                <w:szCs w:val="20"/>
              </w:rPr>
              <w:t>способность осуществлять педагогическую деятельность в соответствии с современными парадигмами образования (</w:t>
            </w:r>
            <w:proofErr w:type="spellStart"/>
            <w:r w:rsidRPr="00CC14FD">
              <w:rPr>
                <w:rFonts w:ascii="Arial" w:hAnsi="Arial" w:cs="Arial"/>
                <w:b/>
                <w:sz w:val="20"/>
                <w:szCs w:val="20"/>
              </w:rPr>
              <w:t>компетентностная</w:t>
            </w:r>
            <w:proofErr w:type="spellEnd"/>
            <w:r w:rsidRPr="00CC14F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CC14FD">
              <w:rPr>
                <w:rFonts w:ascii="Arial" w:hAnsi="Arial" w:cs="Arial"/>
                <w:b/>
                <w:sz w:val="20"/>
                <w:szCs w:val="20"/>
              </w:rPr>
              <w:t>деятельностная</w:t>
            </w:r>
            <w:proofErr w:type="spellEnd"/>
            <w:r w:rsidRPr="00CC14FD">
              <w:rPr>
                <w:rFonts w:ascii="Arial" w:hAnsi="Arial" w:cs="Arial"/>
                <w:b/>
                <w:sz w:val="20"/>
                <w:szCs w:val="20"/>
              </w:rPr>
              <w:t xml:space="preserve"> и др.)</w:t>
            </w:r>
          </w:p>
        </w:tc>
        <w:tc>
          <w:tcPr>
            <w:tcW w:w="3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8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8B274C" w:rsidRPr="00B21688" w:rsidRDefault="0049468B" w:rsidP="0049468B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B21688">
              <w:rPr>
                <w:rFonts w:ascii="Arial" w:hAnsi="Arial" w:cs="Arial"/>
                <w:b/>
                <w:i/>
                <w:sz w:val="20"/>
                <w:szCs w:val="20"/>
              </w:rPr>
              <w:t>Знать:</w:t>
            </w:r>
            <w:r w:rsidRPr="00B21688">
              <w:rPr>
                <w:rFonts w:ascii="Arial" w:hAnsi="Arial" w:cs="Arial"/>
                <w:b/>
                <w:sz w:val="20"/>
                <w:szCs w:val="20"/>
              </w:rPr>
              <w:t xml:space="preserve">  современные парадигмы образования, </w:t>
            </w:r>
            <w:r w:rsidR="008B274C" w:rsidRPr="00B21688">
              <w:rPr>
                <w:rFonts w:ascii="Arial" w:hAnsi="Arial" w:cs="Arial"/>
                <w:b/>
                <w:sz w:val="20"/>
                <w:szCs w:val="20"/>
              </w:rPr>
              <w:t xml:space="preserve">их возможности </w:t>
            </w:r>
          </w:p>
          <w:p w:rsidR="0049468B" w:rsidRPr="00B21688" w:rsidRDefault="008B274C" w:rsidP="0049468B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B21688">
              <w:rPr>
                <w:rFonts w:ascii="Arial" w:hAnsi="Arial" w:cs="Arial"/>
                <w:b/>
                <w:sz w:val="20"/>
                <w:szCs w:val="20"/>
              </w:rPr>
              <w:t xml:space="preserve">в дальнейшем развитии науки; </w:t>
            </w:r>
            <w:proofErr w:type="spellStart"/>
            <w:r w:rsidRPr="00B21688">
              <w:rPr>
                <w:rFonts w:ascii="Arial" w:hAnsi="Arial" w:cs="Arial"/>
                <w:b/>
                <w:sz w:val="20"/>
                <w:szCs w:val="20"/>
              </w:rPr>
              <w:t>полипарадигмальность</w:t>
            </w:r>
            <w:proofErr w:type="spellEnd"/>
            <w:r w:rsidRPr="00B21688">
              <w:rPr>
                <w:rFonts w:ascii="Arial" w:hAnsi="Arial" w:cs="Arial"/>
                <w:b/>
                <w:sz w:val="20"/>
                <w:szCs w:val="20"/>
              </w:rPr>
              <w:t xml:space="preserve"> педагогики.</w:t>
            </w:r>
          </w:p>
          <w:p w:rsidR="008B274C" w:rsidRPr="00B21688" w:rsidRDefault="0049468B" w:rsidP="008B274C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B21688">
              <w:rPr>
                <w:rFonts w:ascii="Arial" w:hAnsi="Arial" w:cs="Arial"/>
                <w:b/>
                <w:i/>
                <w:sz w:val="20"/>
                <w:szCs w:val="20"/>
              </w:rPr>
              <w:t>Уметь</w:t>
            </w:r>
            <w:r w:rsidRPr="00B2168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B274C" w:rsidRPr="00B21688">
              <w:rPr>
                <w:rFonts w:ascii="Arial" w:hAnsi="Arial" w:cs="Arial"/>
                <w:b/>
                <w:sz w:val="20"/>
                <w:szCs w:val="20"/>
              </w:rPr>
              <w:t>использовать современные парадигмы с целью совершенствования образовательного процесса;</w:t>
            </w:r>
          </w:p>
          <w:p w:rsidR="003A4A6C" w:rsidRPr="00B21688" w:rsidRDefault="0049468B" w:rsidP="006336F1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B21688">
              <w:rPr>
                <w:rFonts w:ascii="Arial" w:hAnsi="Arial" w:cs="Arial"/>
                <w:b/>
                <w:i/>
                <w:sz w:val="20"/>
                <w:szCs w:val="20"/>
              </w:rPr>
              <w:t>Владеть</w:t>
            </w:r>
            <w:r w:rsidR="008B274C" w:rsidRPr="00B2168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336F1" w:rsidRPr="00B21688">
              <w:rPr>
                <w:rFonts w:ascii="Arial" w:hAnsi="Arial" w:cs="Arial"/>
                <w:b/>
                <w:sz w:val="20"/>
                <w:szCs w:val="20"/>
              </w:rPr>
              <w:t>навыками применения современных парадигм образования (</w:t>
            </w:r>
            <w:proofErr w:type="spellStart"/>
            <w:r w:rsidR="006336F1" w:rsidRPr="00B21688">
              <w:rPr>
                <w:rFonts w:ascii="Arial" w:hAnsi="Arial" w:cs="Arial"/>
                <w:b/>
                <w:sz w:val="20"/>
                <w:szCs w:val="20"/>
              </w:rPr>
              <w:t>компетентностную</w:t>
            </w:r>
            <w:proofErr w:type="spellEnd"/>
            <w:r w:rsidR="006336F1" w:rsidRPr="00B2168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6336F1" w:rsidRPr="00B21688">
              <w:rPr>
                <w:rFonts w:ascii="Arial" w:hAnsi="Arial" w:cs="Arial"/>
                <w:b/>
                <w:sz w:val="20"/>
                <w:szCs w:val="20"/>
              </w:rPr>
              <w:t>деятельностную</w:t>
            </w:r>
            <w:proofErr w:type="spellEnd"/>
            <w:r w:rsidR="006336F1" w:rsidRPr="00B21688">
              <w:rPr>
                <w:rFonts w:ascii="Arial" w:hAnsi="Arial" w:cs="Arial"/>
                <w:b/>
                <w:sz w:val="20"/>
                <w:szCs w:val="20"/>
              </w:rPr>
              <w:t xml:space="preserve"> и др.) при проектировании и реализации педагогической деятельности по основным образовательным программам высшего образования</w:t>
            </w:r>
          </w:p>
        </w:tc>
      </w:tr>
      <w:tr w:rsidR="003A4A6C" w:rsidTr="003A4A6C">
        <w:trPr>
          <w:trHeight w:val="23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vAlign w:val="bottom"/>
          </w:tcPr>
          <w:p w:rsidR="003A4A6C" w:rsidRDefault="003A4A6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A4A6C" w:rsidRDefault="003A4A6C" w:rsidP="003A4A6C">
            <w:pPr>
              <w:ind w:left="80"/>
              <w:rPr>
                <w:sz w:val="20"/>
                <w:szCs w:val="20"/>
              </w:rPr>
            </w:pPr>
          </w:p>
        </w:tc>
      </w:tr>
      <w:tr w:rsidR="003A4A6C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vAlign w:val="bottom"/>
          </w:tcPr>
          <w:p w:rsidR="003A4A6C" w:rsidRDefault="003A4A6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A4A6C" w:rsidRDefault="003A4A6C" w:rsidP="003A4A6C">
            <w:pPr>
              <w:ind w:left="80"/>
              <w:rPr>
                <w:sz w:val="20"/>
                <w:szCs w:val="20"/>
              </w:rPr>
            </w:pPr>
          </w:p>
        </w:tc>
      </w:tr>
      <w:tr w:rsidR="003A4A6C" w:rsidTr="003A4A6C">
        <w:trPr>
          <w:trHeight w:val="23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vAlign w:val="bottom"/>
          </w:tcPr>
          <w:p w:rsidR="003A4A6C" w:rsidRDefault="003A4A6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A4A6C" w:rsidRDefault="003A4A6C" w:rsidP="003A4A6C">
            <w:pPr>
              <w:ind w:left="80"/>
              <w:rPr>
                <w:sz w:val="20"/>
                <w:szCs w:val="20"/>
              </w:rPr>
            </w:pPr>
          </w:p>
        </w:tc>
      </w:tr>
      <w:tr w:rsidR="003A4A6C" w:rsidTr="003A4A6C">
        <w:trPr>
          <w:trHeight w:val="24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vMerge/>
            <w:tcBorders>
              <w:bottom w:val="single" w:sz="8" w:space="0" w:color="auto"/>
            </w:tcBorders>
            <w:vAlign w:val="bottom"/>
          </w:tcPr>
          <w:p w:rsidR="003A4A6C" w:rsidRDefault="003A4A6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4A6C" w:rsidRDefault="003A4A6C">
            <w:pPr>
              <w:ind w:left="80"/>
              <w:rPr>
                <w:sz w:val="20"/>
                <w:szCs w:val="20"/>
              </w:rPr>
            </w:pPr>
          </w:p>
        </w:tc>
      </w:tr>
    </w:tbl>
    <w:p w:rsidR="00EF3B64" w:rsidRDefault="00EF3B64">
      <w:pPr>
        <w:spacing w:line="253" w:lineRule="exact"/>
        <w:rPr>
          <w:sz w:val="20"/>
          <w:szCs w:val="20"/>
        </w:rPr>
      </w:pPr>
    </w:p>
    <w:p w:rsidR="00EF3B64" w:rsidRDefault="00E83148">
      <w:pPr>
        <w:ind w:left="260" w:right="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12 Объем дисциплины в зачетных единицах/часах (в соответствии с учебным планом) — </w:t>
      </w:r>
      <w:r>
        <w:rPr>
          <w:rFonts w:ascii="Arial" w:eastAsia="Arial" w:hAnsi="Arial" w:cs="Arial"/>
          <w:sz w:val="24"/>
          <w:szCs w:val="24"/>
          <w:u w:val="single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>ЗЕТ</w:t>
      </w:r>
      <w:r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  <w:u w:val="single"/>
        </w:rPr>
        <w:t>/</w:t>
      </w:r>
      <w:r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  <w:u w:val="single"/>
        </w:rPr>
        <w:t>72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>часа</w:t>
      </w:r>
      <w:r>
        <w:rPr>
          <w:rFonts w:ascii="Arial" w:eastAsia="Arial" w:hAnsi="Arial" w:cs="Arial"/>
          <w:sz w:val="24"/>
          <w:szCs w:val="24"/>
          <w:u w:val="single"/>
        </w:rPr>
        <w:t>.</w:t>
      </w: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Форма промежуточной аттестации (зачет/экзамен) – зачет</w:t>
      </w:r>
      <w:r>
        <w:rPr>
          <w:rFonts w:ascii="Arial" w:eastAsia="Arial" w:hAnsi="Arial" w:cs="Arial"/>
          <w:sz w:val="24"/>
          <w:szCs w:val="24"/>
        </w:rPr>
        <w:t>.</w:t>
      </w:r>
    </w:p>
    <w:p w:rsidR="00EF3B64" w:rsidRDefault="00EF3B64">
      <w:pPr>
        <w:spacing w:line="276" w:lineRule="exact"/>
        <w:rPr>
          <w:sz w:val="20"/>
          <w:szCs w:val="20"/>
        </w:rPr>
      </w:pPr>
    </w:p>
    <w:p w:rsidR="00EF3B64" w:rsidRDefault="00E83148">
      <w:pPr>
        <w:numPr>
          <w:ilvl w:val="0"/>
          <w:numId w:val="8"/>
        </w:numPr>
        <w:tabs>
          <w:tab w:val="left" w:pos="660"/>
        </w:tabs>
        <w:ind w:left="660" w:hanging="39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Виды учебной работы:</w:t>
      </w:r>
    </w:p>
    <w:p w:rsidR="00EF3B64" w:rsidRDefault="00EF3B64">
      <w:pPr>
        <w:spacing w:line="23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280"/>
        <w:gridCol w:w="1220"/>
        <w:gridCol w:w="460"/>
        <w:gridCol w:w="800"/>
        <w:gridCol w:w="3240"/>
        <w:gridCol w:w="30"/>
      </w:tblGrid>
      <w:tr w:rsidR="00EF3B64">
        <w:trPr>
          <w:trHeight w:val="2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0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Трудоемкость (часы)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36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Вид учебной работы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 семестрам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152"/>
        </w:trPr>
        <w:tc>
          <w:tcPr>
            <w:tcW w:w="36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</w:rPr>
              <w:t>Всего</w:t>
            </w:r>
          </w:p>
        </w:tc>
        <w:tc>
          <w:tcPr>
            <w:tcW w:w="460" w:type="dxa"/>
            <w:vMerge w:val="restart"/>
            <w:vAlign w:val="bottom"/>
          </w:tcPr>
          <w:p w:rsidR="00EF3B64" w:rsidRDefault="00E83148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сем.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RPr="008B274C">
        <w:trPr>
          <w:trHeight w:val="12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EF3B64" w:rsidRPr="008B274C" w:rsidRDefault="00EF3B64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F3B64" w:rsidRPr="008B274C" w:rsidRDefault="00EF3B64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EF3B64" w:rsidRPr="008B274C" w:rsidRDefault="00EF3B6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vAlign w:val="bottom"/>
          </w:tcPr>
          <w:p w:rsidR="00EF3B64" w:rsidRPr="008B274C" w:rsidRDefault="00EF3B64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EF3B64" w:rsidRPr="008B274C" w:rsidRDefault="00EF3B64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F3B64" w:rsidRPr="008B274C" w:rsidRDefault="00EF3B6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F3B64" w:rsidRPr="008B274C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12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133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1"/>
                <w:szCs w:val="11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30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Аудиторные занятия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12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92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83148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в том числе: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лекции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12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54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/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практические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/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84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лабораторные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87"/>
        </w:trPr>
        <w:tc>
          <w:tcPr>
            <w:tcW w:w="3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индивидуальные занятия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62"/>
        </w:trPr>
        <w:tc>
          <w:tcPr>
            <w:tcW w:w="3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5</w:t>
            </w:r>
            <w:r w:rsidR="00E83148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5</w:t>
            </w:r>
            <w:r w:rsidR="00E83148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/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6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/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Контроль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/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6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/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72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F3B64" w:rsidRDefault="00EF3B64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72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/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</w:tbl>
    <w:p w:rsidR="00EF3B64" w:rsidRDefault="00EF3B64">
      <w:pPr>
        <w:spacing w:line="253" w:lineRule="exact"/>
        <w:rPr>
          <w:sz w:val="20"/>
          <w:szCs w:val="20"/>
        </w:rPr>
      </w:pPr>
    </w:p>
    <w:p w:rsidR="00AF6ABD" w:rsidRDefault="00AF6ABD">
      <w:pPr>
        <w:spacing w:line="253" w:lineRule="exact"/>
        <w:rPr>
          <w:sz w:val="20"/>
          <w:szCs w:val="20"/>
        </w:rPr>
      </w:pPr>
    </w:p>
    <w:p w:rsidR="00AF6ABD" w:rsidRDefault="00AF6ABD">
      <w:pPr>
        <w:spacing w:line="253" w:lineRule="exact"/>
        <w:rPr>
          <w:sz w:val="20"/>
          <w:szCs w:val="20"/>
        </w:rPr>
      </w:pP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13.1. Содержание дисциплины:</w:t>
      </w:r>
    </w:p>
    <w:p w:rsidR="00EF3B64" w:rsidRDefault="00EF3B64">
      <w:pPr>
        <w:spacing w:line="23" w:lineRule="exact"/>
        <w:rPr>
          <w:sz w:val="20"/>
          <w:szCs w:val="20"/>
        </w:rPr>
      </w:pPr>
    </w:p>
    <w:tbl>
      <w:tblPr>
        <w:tblW w:w="955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000"/>
        <w:gridCol w:w="600"/>
        <w:gridCol w:w="1040"/>
        <w:gridCol w:w="840"/>
        <w:gridCol w:w="800"/>
        <w:gridCol w:w="620"/>
        <w:gridCol w:w="440"/>
        <w:gridCol w:w="280"/>
        <w:gridCol w:w="1320"/>
        <w:gridCol w:w="30"/>
      </w:tblGrid>
      <w:tr w:rsidR="00EF3B64" w:rsidTr="00AF6ABD">
        <w:trPr>
          <w:trHeight w:val="20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Наименование раздела</w:t>
            </w:r>
          </w:p>
        </w:tc>
        <w:tc>
          <w:tcPr>
            <w:tcW w:w="5940" w:type="dxa"/>
            <w:gridSpan w:val="8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13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Содержание раздела дисциплины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14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дисциплины</w:t>
            </w: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97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2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9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right="35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Лекции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2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894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Раздел 1. Общие основы педагогики высшего образования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0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1. Система профессионального образования в Росс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ии и ее</w:t>
            </w:r>
            <w:proofErr w:type="gramEnd"/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структура.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Общая характеристика</w:t>
            </w: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2.  Общая  характеристика  системы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  <w:proofErr w:type="gramEnd"/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системы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 в Западной Европе: проблемы интеграции.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 xml:space="preserve">образования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современных</w:t>
            </w:r>
            <w:proofErr w:type="gramEnd"/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Болонский процесс.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условиях</w:t>
            </w:r>
            <w:proofErr w:type="gramEnd"/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3.Система профессионального образования в США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 xml:space="preserve">4. Тенденции развития профессионального образования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AF6ABD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9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современном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этапе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Образование «через всю жизнь».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AF6ABD" w:rsidTr="00AF6ABD">
        <w:trPr>
          <w:trHeight w:val="20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6ABD" w:rsidRDefault="00AF6ABD">
            <w:pPr>
              <w:spacing w:line="20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AF6ABD" w:rsidRPr="00322205" w:rsidRDefault="00AF6ABD">
            <w:pPr>
              <w:spacing w:line="205" w:lineRule="exact"/>
              <w:ind w:left="100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 xml:space="preserve">Методологические подходы </w:t>
            </w:r>
            <w:proofErr w:type="gramStart"/>
            <w:r w:rsidRPr="00322205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>к</w:t>
            </w:r>
            <w:proofErr w:type="gramEnd"/>
          </w:p>
          <w:p w:rsidR="00AF6ABD" w:rsidRPr="00322205" w:rsidRDefault="00AF6ABD">
            <w:pPr>
              <w:ind w:left="100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исследованию проблем</w:t>
            </w:r>
          </w:p>
          <w:p w:rsidR="00AF6ABD" w:rsidRPr="00322205" w:rsidRDefault="00AF6ABD" w:rsidP="00DC6BD2">
            <w:pPr>
              <w:spacing w:line="225" w:lineRule="exact"/>
              <w:ind w:left="100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 xml:space="preserve">педагогики </w:t>
            </w:r>
            <w:proofErr w:type="gramStart"/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59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AF6ABD" w:rsidRPr="00322205" w:rsidRDefault="00AF6ABD" w:rsidP="00322205">
            <w:pPr>
              <w:spacing w:line="205" w:lineRule="exact"/>
              <w:ind w:right="40" w:firstLine="128"/>
              <w:jc w:val="both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1. Методологические подходы к исследованию проблем</w:t>
            </w:r>
          </w:p>
          <w:p w:rsidR="00AF6ABD" w:rsidRPr="00322205" w:rsidRDefault="00AF6ABD" w:rsidP="00322205">
            <w:pPr>
              <w:ind w:right="40" w:firstLine="128"/>
              <w:jc w:val="both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w w:val="94"/>
                <w:sz w:val="20"/>
                <w:szCs w:val="20"/>
              </w:rPr>
              <w:t>психологии и педагогики профессионального образования –</w:t>
            </w:r>
          </w:p>
          <w:p w:rsidR="00AF6ABD" w:rsidRPr="00322205" w:rsidRDefault="00AF6ABD" w:rsidP="00322205">
            <w:pPr>
              <w:spacing w:line="225" w:lineRule="exact"/>
              <w:ind w:left="100" w:firstLine="128"/>
              <w:jc w:val="both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 xml:space="preserve">системный, </w:t>
            </w:r>
            <w:proofErr w:type="spellStart"/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деятельностный</w:t>
            </w:r>
            <w:proofErr w:type="spellEnd"/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, синергетический,</w:t>
            </w:r>
          </w:p>
          <w:p w:rsidR="00AF6ABD" w:rsidRPr="00322205" w:rsidRDefault="00AF6ABD" w:rsidP="00322205">
            <w:pPr>
              <w:ind w:left="100" w:firstLine="128"/>
              <w:jc w:val="both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 xml:space="preserve">культурологический, </w:t>
            </w:r>
            <w:proofErr w:type="spellStart"/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средовый</w:t>
            </w:r>
            <w:proofErr w:type="spellEnd"/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, аксиологический и др.).</w:t>
            </w:r>
          </w:p>
          <w:p w:rsidR="00AF6ABD" w:rsidRPr="00322205" w:rsidRDefault="00AF6ABD" w:rsidP="007951AC">
            <w:pPr>
              <w:ind w:left="100"/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proofErr w:type="spellStart"/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>Компетентностный</w:t>
            </w:r>
            <w:proofErr w:type="spellEnd"/>
            <w:r w:rsidRPr="00322205">
              <w:rPr>
                <w:rFonts w:ascii="Arial" w:eastAsia="Arial" w:hAnsi="Arial" w:cs="Arial"/>
                <w:bCs/>
                <w:sz w:val="20"/>
                <w:szCs w:val="20"/>
              </w:rPr>
              <w:t xml:space="preserve">  подход  как  основа  стандартов</w:t>
            </w:r>
          </w:p>
          <w:p w:rsidR="00AF6ABD" w:rsidRPr="00322205" w:rsidRDefault="00AF6ABD" w:rsidP="007951AC">
            <w:pPr>
              <w:rPr>
                <w:sz w:val="20"/>
                <w:szCs w:val="20"/>
              </w:rPr>
            </w:pPr>
            <w:r w:rsidRPr="00322205">
              <w:rPr>
                <w:rFonts w:ascii="Arial" w:eastAsia="Arial" w:hAnsi="Arial" w:cs="Arial"/>
                <w:bCs/>
                <w:w w:val="91"/>
                <w:sz w:val="20"/>
                <w:szCs w:val="20"/>
              </w:rPr>
              <w:t>профессионального образования.</w:t>
            </w:r>
          </w:p>
        </w:tc>
        <w:tc>
          <w:tcPr>
            <w:tcW w:w="30" w:type="dxa"/>
            <w:vAlign w:val="bottom"/>
          </w:tcPr>
          <w:p w:rsidR="00AF6ABD" w:rsidRDefault="00AF6ABD">
            <w:pPr>
              <w:rPr>
                <w:sz w:val="1"/>
                <w:szCs w:val="1"/>
              </w:rPr>
            </w:pPr>
          </w:p>
        </w:tc>
      </w:tr>
      <w:tr w:rsidR="00AF6ABD" w:rsidTr="00DC6BD2">
        <w:trPr>
          <w:trHeight w:val="24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6ABD" w:rsidRDefault="00AF6ABD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AF6ABD" w:rsidRDefault="00AF6ABD" w:rsidP="00DC6BD2">
            <w:pPr>
              <w:spacing w:line="22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6ABD" w:rsidRDefault="00AF6ABD">
            <w:pPr>
              <w:rPr>
                <w:sz w:val="1"/>
                <w:szCs w:val="1"/>
              </w:rPr>
            </w:pPr>
          </w:p>
        </w:tc>
      </w:tr>
      <w:tr w:rsidR="00AF6ABD" w:rsidTr="00DC6BD2">
        <w:trPr>
          <w:trHeight w:val="225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6ABD" w:rsidRDefault="00AF6ABD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AF6ABD" w:rsidRDefault="00AF6ABD">
            <w:pPr>
              <w:spacing w:line="22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F6ABD" w:rsidRDefault="00AF6ABD">
            <w:pPr>
              <w:rPr>
                <w:sz w:val="1"/>
                <w:szCs w:val="1"/>
              </w:rPr>
            </w:pPr>
          </w:p>
        </w:tc>
      </w:tr>
      <w:tr w:rsidR="00AF6ABD" w:rsidTr="00AF6ABD">
        <w:trPr>
          <w:trHeight w:val="2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6ABD" w:rsidRDefault="00AF6ABD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AF6ABD" w:rsidRDefault="00AF6AB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6ABD" w:rsidRDefault="00AF6ABD">
            <w:pPr>
              <w:rPr>
                <w:sz w:val="1"/>
                <w:szCs w:val="1"/>
              </w:rPr>
            </w:pPr>
          </w:p>
        </w:tc>
      </w:tr>
      <w:tr w:rsidR="00AF6ABD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spacing w:line="20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6ABD" w:rsidRDefault="00AF6ABD" w:rsidP="007951AC">
            <w:pPr>
              <w:rPr>
                <w:sz w:val="1"/>
                <w:szCs w:val="1"/>
              </w:rPr>
            </w:pPr>
          </w:p>
        </w:tc>
      </w:tr>
      <w:tr w:rsidR="00AF6ABD" w:rsidTr="00DC6BD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spacing w:line="22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F6ABD" w:rsidRDefault="00AF6ABD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Характеристика категорий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«закономерность», «принцип»,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 xml:space="preserve">«система», «структура», «противоречие» применительно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 xml:space="preserve">педагогической деятельности в системе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профессионального</w:t>
            </w:r>
            <w:proofErr w:type="gramEnd"/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Логика соотношения понятий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«методология», «теория»,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«практика».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0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7"/>
                <w:szCs w:val="17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  Сущность  и  структура  педагогической  деятельности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преподавателя в организациях высшего образования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880" w:type="dxa"/>
            <w:gridSpan w:val="2"/>
            <w:vAlign w:val="bottom"/>
          </w:tcPr>
          <w:p w:rsidR="007951AC" w:rsidRDefault="007951AC" w:rsidP="007951AC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Особенности</w:t>
            </w:r>
          </w:p>
        </w:tc>
        <w:tc>
          <w:tcPr>
            <w:tcW w:w="1860" w:type="dxa"/>
            <w:gridSpan w:val="3"/>
            <w:vAlign w:val="bottom"/>
          </w:tcPr>
          <w:p w:rsidR="007951AC" w:rsidRDefault="007951AC" w:rsidP="007951A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3280" w:type="dxa"/>
            <w:gridSpan w:val="4"/>
            <w:vAlign w:val="bottom"/>
          </w:tcPr>
          <w:p w:rsidR="007951AC" w:rsidRDefault="007951AC" w:rsidP="007951A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преподавателя высшей школы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</w:t>
            </w: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педагогической деятельности</w:t>
            </w: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Стили профессиональной деятельности преподавателя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40" w:type="dxa"/>
            <w:gridSpan w:val="2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высшей школы.</w:t>
            </w:r>
          </w:p>
        </w:tc>
        <w:tc>
          <w:tcPr>
            <w:tcW w:w="8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Личностные  и  профессиональные  характеристики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преподавателя  высшей  школы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Теория,  принципы  и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640" w:type="dxa"/>
            <w:gridSpan w:val="2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личностного</w:t>
            </w: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профессионального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951AC" w:rsidRDefault="007951AC" w:rsidP="007951A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самосовершенствования.</w:t>
            </w:r>
          </w:p>
        </w:tc>
        <w:tc>
          <w:tcPr>
            <w:tcW w:w="80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4340" w:type="dxa"/>
            <w:gridSpan w:val="6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4. Педагогическая культура преподавателя.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spacing w:line="220" w:lineRule="exact"/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Раздел 2. Обучение и</w:t>
            </w:r>
          </w:p>
        </w:tc>
        <w:tc>
          <w:tcPr>
            <w:tcW w:w="4620" w:type="dxa"/>
            <w:gridSpan w:val="7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воспитание в системе высшего образования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1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Характеристика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целостного</w:t>
            </w:r>
            <w:proofErr w:type="gramEnd"/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Педагогический  процесс  как  система  и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целостное</w:t>
            </w:r>
            <w:proofErr w:type="gramEnd"/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4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педагогического процесса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40" w:type="dxa"/>
            <w:gridSpan w:val="2"/>
            <w:vAlign w:val="bottom"/>
          </w:tcPr>
          <w:p w:rsidR="007951AC" w:rsidRDefault="007951AC" w:rsidP="007951AC">
            <w:pPr>
              <w:spacing w:line="146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явление.</w:t>
            </w:r>
          </w:p>
        </w:tc>
        <w:tc>
          <w:tcPr>
            <w:tcW w:w="840" w:type="dxa"/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59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Закономерности и принципы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целостного</w:t>
            </w:r>
            <w:proofErr w:type="gramEnd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 педагогического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59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 в системе профессионального образования.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4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59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Современные концепция обучения и воспитания в вузе.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9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0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7"/>
                <w:szCs w:val="17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5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Формы   организации   обучения   в   вузе: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лекция,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семинарские,  практические  и  лабораторные  занятия,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творческая  мастерская,  сбор  (погружение),  тренинг,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конференция, обучение на основе малых творческих групп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4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 другие. Их характеристика.</w:t>
            </w: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5340" w:type="dxa"/>
            <w:gridSpan w:val="7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Современные педагогические технологии обучения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Технологии, формы, методы</w:t>
            </w: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28" w:lineRule="exact"/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 высшей школе (интерактивные технологии, модульно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proofErr w:type="gramEnd"/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рейтинговая</w:t>
            </w:r>
          </w:p>
        </w:tc>
        <w:tc>
          <w:tcPr>
            <w:tcW w:w="1640" w:type="dxa"/>
            <w:gridSpan w:val="2"/>
            <w:vAlign w:val="bottom"/>
          </w:tcPr>
          <w:p w:rsidR="007951AC" w:rsidRDefault="007951AC" w:rsidP="007951A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технология,</w:t>
            </w:r>
          </w:p>
        </w:tc>
        <w:tc>
          <w:tcPr>
            <w:tcW w:w="1340" w:type="dxa"/>
            <w:gridSpan w:val="3"/>
            <w:vAlign w:val="bottom"/>
          </w:tcPr>
          <w:p w:rsidR="007951AC" w:rsidRDefault="007951AC" w:rsidP="007951A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проблемное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обучение,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высшем</w:t>
            </w:r>
            <w:proofErr w:type="gramEnd"/>
          </w:p>
        </w:tc>
        <w:tc>
          <w:tcPr>
            <w:tcW w:w="3900" w:type="dxa"/>
            <w:gridSpan w:val="5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информационное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технологии и др.).</w:t>
            </w: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600" w:type="dxa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5340" w:type="dxa"/>
            <w:gridSpan w:val="7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Методы  обучения.  Понятие  активных  методов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обучения. Характеристика игры как метода обучения, кейс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4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метода, метода проектов и др.</w:t>
            </w: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7951AC" w:rsidRDefault="007951AC" w:rsidP="007951AC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2680" w:type="dxa"/>
            <w:gridSpan w:val="3"/>
            <w:vAlign w:val="bottom"/>
          </w:tcPr>
          <w:p w:rsidR="007951AC" w:rsidRDefault="007951AC" w:rsidP="007951AC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Дистанционное обучение.</w:t>
            </w:r>
          </w:p>
        </w:tc>
        <w:tc>
          <w:tcPr>
            <w:tcW w:w="62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Самостоятельная</w:t>
            </w:r>
          </w:p>
        </w:tc>
        <w:tc>
          <w:tcPr>
            <w:tcW w:w="800" w:type="dxa"/>
            <w:vAlign w:val="bottom"/>
          </w:tcPr>
          <w:p w:rsidR="007951AC" w:rsidRDefault="007951AC" w:rsidP="007951A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работа</w:t>
            </w:r>
          </w:p>
        </w:tc>
        <w:tc>
          <w:tcPr>
            <w:tcW w:w="1060" w:type="dxa"/>
            <w:gridSpan w:val="2"/>
            <w:vAlign w:val="bottom"/>
          </w:tcPr>
          <w:p w:rsidR="007951AC" w:rsidRDefault="007951AC" w:rsidP="007951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студентов</w:t>
            </w: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ее  роль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vAlign w:val="bottom"/>
          </w:tcPr>
          <w:p w:rsidR="007951AC" w:rsidRDefault="007951AC" w:rsidP="007951AC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 xml:space="preserve">профессиональном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обучении</w:t>
            </w:r>
            <w:proofErr w:type="gramEnd"/>
            <w:r>
              <w:rPr>
                <w:rFonts w:ascii="Arial" w:eastAsia="Arial" w:hAnsi="Arial" w:cs="Arial"/>
                <w:w w:val="93"/>
                <w:sz w:val="20"/>
                <w:szCs w:val="20"/>
              </w:rPr>
              <w:t>.</w:t>
            </w: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7951AC" w:rsidRDefault="007951AC" w:rsidP="007951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5340" w:type="dxa"/>
            <w:gridSpan w:val="7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 xml:space="preserve">Организация  педагогического  контроля  в 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школе.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0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7"/>
                <w:szCs w:val="17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1.Специфика личностно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профессионального становления и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студентов в учреждениях профессионального образования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 Образовательная среда вуза как фактор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4340" w:type="dxa"/>
            <w:gridSpan w:val="6"/>
            <w:vMerge w:val="restart"/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профессионального становления студентов</w:t>
            </w:r>
            <w:r>
              <w:rPr>
                <w:rFonts w:ascii="Arial" w:eastAsia="Arial" w:hAnsi="Arial" w:cs="Arial"/>
                <w:w w:val="93"/>
                <w:sz w:val="20"/>
                <w:szCs w:val="20"/>
              </w:rPr>
              <w:t>.</w:t>
            </w: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4340" w:type="dxa"/>
            <w:gridSpan w:val="6"/>
            <w:vMerge/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59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 Психолого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педагогические условия профессионально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59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личностного становления и воспитания студентов в вузе.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14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2"/>
                <w:szCs w:val="12"/>
              </w:rPr>
            </w:pPr>
          </w:p>
        </w:tc>
        <w:tc>
          <w:tcPr>
            <w:tcW w:w="59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Психолого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педагогическая поддержка и сопровождение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7"/>
                <w:szCs w:val="7"/>
              </w:rPr>
            </w:pPr>
          </w:p>
        </w:tc>
        <w:tc>
          <w:tcPr>
            <w:tcW w:w="59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профессионально</w:t>
            </w: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личностного становления и воспитания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900" w:type="dxa"/>
            <w:gridSpan w:val="5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студентов – будущих специалистов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5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.Теоретические основы организации воспитания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 высшей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900" w:type="dxa"/>
            <w:gridSpan w:val="5"/>
            <w:vAlign w:val="bottom"/>
          </w:tcPr>
          <w:p w:rsidR="007951AC" w:rsidRDefault="007951AC" w:rsidP="007951A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школе. Профессиональное воспитание.</w:t>
            </w: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Профессиональное</w:t>
            </w: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2. Студенческое самоуправление и его роль в организации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будущего</w:t>
            </w:r>
          </w:p>
        </w:tc>
        <w:tc>
          <w:tcPr>
            <w:tcW w:w="4340" w:type="dxa"/>
            <w:gridSpan w:val="6"/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профессионального воспитания студентов.</w:t>
            </w:r>
          </w:p>
        </w:tc>
        <w:tc>
          <w:tcPr>
            <w:tcW w:w="28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специалиста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Формы социальной активности студентов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современном</w:t>
            </w:r>
            <w:proofErr w:type="gramEnd"/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600" w:type="dxa"/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вузе</w:t>
            </w:r>
            <w:proofErr w:type="gramEnd"/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:</w:t>
            </w:r>
          </w:p>
        </w:tc>
        <w:tc>
          <w:tcPr>
            <w:tcW w:w="3300" w:type="dxa"/>
            <w:gridSpan w:val="4"/>
            <w:vAlign w:val="bottom"/>
          </w:tcPr>
          <w:p w:rsidR="007951AC" w:rsidRDefault="007951AC" w:rsidP="007951A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художественно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творческая</w:t>
            </w:r>
          </w:p>
        </w:tc>
        <w:tc>
          <w:tcPr>
            <w:tcW w:w="440" w:type="dxa"/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деятельность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,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8"/>
            <w:tcBorders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волонтерство</w:t>
            </w:r>
            <w:proofErr w:type="spellEnd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, социально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значимые проекты, студенческие</w:t>
            </w: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  <w:tr w:rsidR="007951AC" w:rsidTr="00AF6ABD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900" w:type="dxa"/>
            <w:gridSpan w:val="5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строительные и педагогические отряды</w:t>
            </w:r>
            <w:r>
              <w:rPr>
                <w:rFonts w:ascii="Arial" w:eastAsia="Arial" w:hAnsi="Arial" w:cs="Arial"/>
                <w:w w:val="92"/>
                <w:sz w:val="20"/>
                <w:szCs w:val="20"/>
              </w:rPr>
              <w:t>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1AC" w:rsidRDefault="007951AC" w:rsidP="007951A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951AC" w:rsidRDefault="007951AC" w:rsidP="007951AC">
            <w:pPr>
              <w:rPr>
                <w:sz w:val="1"/>
                <w:szCs w:val="1"/>
              </w:rPr>
            </w:pPr>
          </w:p>
        </w:tc>
      </w:tr>
    </w:tbl>
    <w:p w:rsidR="00AF6ABD" w:rsidRDefault="00AF6ABD">
      <w:pPr>
        <w:ind w:left="260"/>
        <w:rPr>
          <w:rFonts w:ascii="Arial" w:eastAsia="Arial" w:hAnsi="Arial" w:cs="Arial"/>
          <w:b/>
          <w:bCs/>
          <w:sz w:val="24"/>
          <w:szCs w:val="24"/>
        </w:rPr>
      </w:pPr>
    </w:p>
    <w:p w:rsidR="00AF6ABD" w:rsidRDefault="00AF6ABD">
      <w:pPr>
        <w:ind w:left="260"/>
        <w:rPr>
          <w:rFonts w:ascii="Arial" w:eastAsia="Arial" w:hAnsi="Arial" w:cs="Arial"/>
          <w:b/>
          <w:bCs/>
          <w:sz w:val="24"/>
          <w:szCs w:val="24"/>
        </w:rPr>
      </w:pP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13.2 Темы (разделы) дисциплины и виды занятий:</w:t>
      </w:r>
    </w:p>
    <w:p w:rsidR="00EF3B64" w:rsidRDefault="00EF3B64">
      <w:pPr>
        <w:spacing w:line="2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320"/>
        <w:gridCol w:w="1400"/>
        <w:gridCol w:w="1340"/>
        <w:gridCol w:w="1780"/>
        <w:gridCol w:w="1160"/>
        <w:gridCol w:w="30"/>
      </w:tblGrid>
      <w:tr w:rsidR="00EF3B64">
        <w:trPr>
          <w:trHeight w:val="22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№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Наименование темы (раздела</w:t>
            </w:r>
            <w:r>
              <w:rPr>
                <w:rFonts w:ascii="Arial" w:eastAsia="Arial" w:hAnsi="Arial" w:cs="Arial"/>
                <w:w w:val="94"/>
                <w:sz w:val="20"/>
                <w:szCs w:val="2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Виды занятий (часов)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8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Семинары /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Самостоятельная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120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/п</w:t>
            </w: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дисциплины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Лекции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</w:rPr>
              <w:t>Всего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151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пр. занятия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работа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11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18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Раздел 1. Общие основы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педагогики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51"/>
        </w:trPr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5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Общая характеристика системы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профессионального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образования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современных</w:t>
            </w:r>
            <w:proofErr w:type="gramEnd"/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43"/>
        </w:trPr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условиях</w:t>
            </w:r>
            <w:proofErr w:type="gramEnd"/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Методологические подходы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исследованию проблем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педагогики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4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Характеристика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педагогической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деятельности 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1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Раздел 2. Обучение 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в системе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5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Характеристика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целостного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педагогического процесса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учреждениях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2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4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Технологии, формы, методы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профессиональном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4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1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0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Профессиональное воспитание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2.4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будущего специалиста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F3B64" w:rsidRDefault="000003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4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 школе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2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Контроль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F3B64" w:rsidRPr="000003C4" w:rsidRDefault="00EF3B64">
            <w:pPr>
              <w:rPr>
                <w:b/>
                <w:sz w:val="19"/>
                <w:szCs w:val="19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EF3B64" w:rsidRPr="000003C4" w:rsidRDefault="00E83148" w:rsidP="000003C4">
            <w:pPr>
              <w:spacing w:line="214" w:lineRule="exact"/>
              <w:ind w:left="-199" w:right="1540" w:firstLine="199"/>
              <w:rPr>
                <w:b/>
                <w:sz w:val="20"/>
                <w:szCs w:val="20"/>
              </w:rPr>
            </w:pPr>
            <w:r w:rsidRPr="000003C4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>
        <w:trPr>
          <w:trHeight w:val="22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12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322205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5</w:t>
            </w:r>
            <w:r w:rsidR="00E83148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</w:tbl>
    <w:p w:rsidR="00EF3B64" w:rsidRDefault="00EF3B64">
      <w:pPr>
        <w:spacing w:line="253" w:lineRule="exact"/>
        <w:rPr>
          <w:sz w:val="20"/>
          <w:szCs w:val="20"/>
        </w:rPr>
      </w:pPr>
    </w:p>
    <w:p w:rsidR="00EF3B64" w:rsidRPr="000003C4" w:rsidRDefault="00E83148" w:rsidP="000003C4">
      <w:pPr>
        <w:pStyle w:val="a6"/>
        <w:numPr>
          <w:ilvl w:val="0"/>
          <w:numId w:val="8"/>
        </w:numPr>
        <w:tabs>
          <w:tab w:val="left" w:pos="675"/>
        </w:tabs>
        <w:spacing w:line="251" w:lineRule="auto"/>
        <w:ind w:right="40"/>
        <w:rPr>
          <w:rFonts w:ascii="Arial" w:eastAsia="Arial" w:hAnsi="Arial" w:cs="Arial"/>
          <w:bCs/>
        </w:rPr>
      </w:pPr>
      <w:r w:rsidRPr="008E733E">
        <w:rPr>
          <w:rFonts w:ascii="Arial" w:eastAsia="Arial" w:hAnsi="Arial" w:cs="Arial"/>
          <w:b/>
          <w:bCs/>
          <w:sz w:val="24"/>
          <w:szCs w:val="24"/>
        </w:rPr>
        <w:t xml:space="preserve">Методические указания для </w:t>
      </w:r>
      <w:proofErr w:type="gramStart"/>
      <w:r w:rsidRPr="008E733E">
        <w:rPr>
          <w:rFonts w:ascii="Arial" w:eastAsia="Arial" w:hAnsi="Arial" w:cs="Arial"/>
          <w:b/>
          <w:bCs/>
          <w:sz w:val="24"/>
          <w:szCs w:val="24"/>
        </w:rPr>
        <w:t>обучающихся</w:t>
      </w:r>
      <w:proofErr w:type="gramEnd"/>
      <w:r w:rsidRPr="008E733E">
        <w:rPr>
          <w:rFonts w:ascii="Arial" w:eastAsia="Arial" w:hAnsi="Arial" w:cs="Arial"/>
          <w:b/>
          <w:bCs/>
          <w:sz w:val="24"/>
          <w:szCs w:val="24"/>
        </w:rPr>
        <w:t xml:space="preserve"> по освоению дисциплины</w:t>
      </w:r>
      <w:r w:rsidRPr="000003C4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Pr="000003C4">
        <w:rPr>
          <w:rFonts w:ascii="Arial" w:eastAsia="Arial" w:hAnsi="Arial" w:cs="Arial"/>
          <w:bCs/>
        </w:rPr>
        <w:t>Освоение дисциплины предполагает не только обязательное посещение</w:t>
      </w:r>
    </w:p>
    <w:p w:rsidR="00EF3B64" w:rsidRPr="000003C4" w:rsidRDefault="00EF3B64">
      <w:pPr>
        <w:spacing w:line="2" w:lineRule="exact"/>
        <w:rPr>
          <w:rFonts w:ascii="Arial" w:hAnsi="Arial" w:cs="Arial"/>
        </w:rPr>
      </w:pPr>
    </w:p>
    <w:p w:rsidR="00EF3B64" w:rsidRPr="000003C4" w:rsidRDefault="00E83148">
      <w:pPr>
        <w:ind w:left="260" w:right="40"/>
        <w:jc w:val="both"/>
        <w:rPr>
          <w:rFonts w:ascii="Arial" w:hAnsi="Arial" w:cs="Arial"/>
        </w:rPr>
      </w:pPr>
      <w:proofErr w:type="gramStart"/>
      <w:r w:rsidRPr="000003C4">
        <w:rPr>
          <w:rFonts w:ascii="Arial" w:eastAsia="Arial" w:hAnsi="Arial" w:cs="Arial"/>
          <w:bCs/>
        </w:rPr>
        <w:t>обучающимся</w:t>
      </w:r>
      <w:proofErr w:type="gramEnd"/>
      <w:r w:rsidRPr="000003C4">
        <w:rPr>
          <w:rFonts w:ascii="Arial" w:eastAsia="Arial" w:hAnsi="Arial" w:cs="Arial"/>
          <w:bCs/>
        </w:rPr>
        <w:t xml:space="preserve"> аудиторных занятий (лекций) и активную работу на них, но и самостоятельную учебную деятельность, на которую отводится </w:t>
      </w:r>
      <w:r w:rsidRPr="000003C4">
        <w:rPr>
          <w:rFonts w:ascii="Arial" w:eastAsia="Arial" w:hAnsi="Arial" w:cs="Arial"/>
        </w:rPr>
        <w:t>56</w:t>
      </w:r>
      <w:r w:rsidRPr="000003C4">
        <w:rPr>
          <w:rFonts w:ascii="Arial" w:eastAsia="Arial" w:hAnsi="Arial" w:cs="Arial"/>
          <w:bCs/>
        </w:rPr>
        <w:t xml:space="preserve"> часов, в том числе работу при подготовке реферата в качестве текущей аттестации</w:t>
      </w:r>
      <w:r w:rsidRPr="000003C4">
        <w:rPr>
          <w:rFonts w:ascii="Arial" w:eastAsia="Arial" w:hAnsi="Arial" w:cs="Arial"/>
        </w:rPr>
        <w:t>.</w:t>
      </w:r>
    </w:p>
    <w:p w:rsidR="00EF3B64" w:rsidRPr="000003C4" w:rsidRDefault="00E83148">
      <w:pPr>
        <w:ind w:left="260" w:right="40" w:firstLine="708"/>
        <w:jc w:val="both"/>
        <w:rPr>
          <w:rFonts w:ascii="Arial" w:hAnsi="Arial" w:cs="Arial"/>
        </w:rPr>
      </w:pPr>
      <w:r w:rsidRPr="000003C4">
        <w:rPr>
          <w:rFonts w:ascii="Arial" w:eastAsia="Arial" w:hAnsi="Arial" w:cs="Arial"/>
          <w:bCs/>
        </w:rPr>
        <w:t xml:space="preserve">Самостоятельная учебная деятельность аспирантов по дисциплине «Актуальные проблемы педагогики высшей школы» предполагает изучение рекомендуемой преподавателем литературы, самостоятельное освоение понятийного аппарата и </w:t>
      </w:r>
      <w:r w:rsidRPr="000003C4">
        <w:rPr>
          <w:rFonts w:ascii="Arial" w:eastAsia="Arial" w:hAnsi="Arial" w:cs="Arial"/>
          <w:bCs/>
        </w:rPr>
        <w:lastRenderedPageBreak/>
        <w:t>подготовку реферата (примеры см. ниже)</w:t>
      </w:r>
      <w:r w:rsidRPr="000003C4">
        <w:rPr>
          <w:rFonts w:ascii="Arial" w:eastAsia="Arial" w:hAnsi="Arial" w:cs="Arial"/>
        </w:rPr>
        <w:t>.</w:t>
      </w:r>
      <w:r w:rsidRPr="000003C4">
        <w:rPr>
          <w:rFonts w:ascii="Arial" w:eastAsia="Arial" w:hAnsi="Arial" w:cs="Arial"/>
          <w:bCs/>
        </w:rPr>
        <w:t xml:space="preserve"> Для этого целесообразно использовать как конспекты лекций или литературных источников, рекомендованных преподавателем, так и обращение к педагогическим, психологическим и иным словарям.</w:t>
      </w:r>
    </w:p>
    <w:p w:rsidR="00EF3B64" w:rsidRPr="000003C4" w:rsidRDefault="00EF3B64">
      <w:pPr>
        <w:spacing w:line="1" w:lineRule="exact"/>
        <w:rPr>
          <w:rFonts w:ascii="Arial" w:hAnsi="Arial" w:cs="Arial"/>
        </w:rPr>
      </w:pPr>
    </w:p>
    <w:p w:rsidR="00EF3B64" w:rsidRPr="000003C4" w:rsidRDefault="00E83148">
      <w:pPr>
        <w:spacing w:line="274" w:lineRule="auto"/>
        <w:ind w:left="260" w:right="40" w:firstLine="708"/>
        <w:jc w:val="both"/>
        <w:rPr>
          <w:rFonts w:ascii="Arial" w:hAnsi="Arial" w:cs="Arial"/>
        </w:rPr>
      </w:pPr>
      <w:r w:rsidRPr="000003C4">
        <w:rPr>
          <w:rFonts w:ascii="Arial" w:eastAsia="Arial" w:hAnsi="Arial" w:cs="Arial"/>
          <w:bCs/>
        </w:rPr>
        <w:t>При этом важно помнить, что самостоятельная работа позволяет расширить свои знания и кругозор, выработать умения логически строить ответ, формулировать свою профессиональную позицию, уточнить детали</w:t>
      </w:r>
      <w:proofErr w:type="gramStart"/>
      <w:r w:rsidRPr="000003C4">
        <w:rPr>
          <w:rFonts w:ascii="Arial" w:eastAsia="Arial" w:hAnsi="Arial" w:cs="Arial"/>
          <w:bCs/>
        </w:rPr>
        <w:t xml:space="preserve"> ,</w:t>
      </w:r>
      <w:proofErr w:type="gramEnd"/>
      <w:r w:rsidRPr="000003C4">
        <w:rPr>
          <w:rFonts w:ascii="Arial" w:eastAsia="Arial" w:hAnsi="Arial" w:cs="Arial"/>
          <w:bCs/>
        </w:rPr>
        <w:t xml:space="preserve"> которые по каким</w:t>
      </w:r>
      <w:r w:rsidRPr="000003C4">
        <w:rPr>
          <w:rFonts w:ascii="Arial" w:eastAsia="Arial" w:hAnsi="Arial" w:cs="Arial"/>
        </w:rPr>
        <w:t>-</w:t>
      </w:r>
      <w:r w:rsidRPr="000003C4">
        <w:rPr>
          <w:rFonts w:ascii="Arial" w:eastAsia="Arial" w:hAnsi="Arial" w:cs="Arial"/>
          <w:bCs/>
        </w:rPr>
        <w:t xml:space="preserve">то причинам оказались недостаточно осмысленными в ходе аудиторных занятий. </w:t>
      </w:r>
      <w:proofErr w:type="gramStart"/>
      <w:r w:rsidRPr="000003C4">
        <w:rPr>
          <w:rFonts w:ascii="Arial" w:eastAsia="Arial" w:hAnsi="Arial" w:cs="Arial"/>
          <w:bCs/>
        </w:rPr>
        <w:t>Тем самым самостоятельная учебная деятельность выполняет важнейшие обучающую, развивающую и корректирующую функции, позволяет</w:t>
      </w:r>
      <w:proofErr w:type="gramEnd"/>
    </w:p>
    <w:p w:rsidR="00EF3B64" w:rsidRPr="000003C4" w:rsidRDefault="00E83148">
      <w:pPr>
        <w:ind w:left="260"/>
        <w:jc w:val="both"/>
        <w:rPr>
          <w:rFonts w:ascii="Arial" w:hAnsi="Arial" w:cs="Arial"/>
        </w:rPr>
      </w:pPr>
      <w:r w:rsidRPr="000003C4">
        <w:rPr>
          <w:rFonts w:ascii="Arial" w:eastAsia="Arial" w:hAnsi="Arial" w:cs="Arial"/>
          <w:bCs/>
        </w:rPr>
        <w:t>закрепить усваиваемый материал и избежать трудностей при подготовке к экзамену.</w:t>
      </w:r>
    </w:p>
    <w:p w:rsidR="00EF3B64" w:rsidRPr="000003C4" w:rsidRDefault="00E83148">
      <w:pPr>
        <w:spacing w:line="261" w:lineRule="auto"/>
        <w:ind w:left="260" w:firstLine="708"/>
        <w:jc w:val="both"/>
        <w:rPr>
          <w:rFonts w:ascii="Arial" w:hAnsi="Arial" w:cs="Arial"/>
        </w:rPr>
      </w:pPr>
      <w:r w:rsidRPr="000003C4">
        <w:rPr>
          <w:rFonts w:ascii="Arial" w:eastAsia="Arial" w:hAnsi="Arial" w:cs="Arial"/>
          <w:bCs/>
        </w:rPr>
        <w:t>Рекомендуется конспектировать литературные источники для более глубокого и осмысленного усвоения теоретического материала. Одна из главных задач обучающегося – научиться отбирать из психологического текста главные мысли и положения. Конспект не должен сводиться ни к сплошному переписыванию рекомендованного источника, ни к его тезисному изложению, напоминающему план. Конспектированию подлежат тексты первоисточников, научных статей. При подготовке конспекта обязательно указывается автор книги (статьи), место и год издания, страницы, на которых расположен конспектируемый текст в источнике</w:t>
      </w:r>
      <w:r w:rsidRPr="000003C4">
        <w:rPr>
          <w:rFonts w:ascii="Arial" w:eastAsia="Arial" w:hAnsi="Arial" w:cs="Arial"/>
        </w:rPr>
        <w:t>.</w:t>
      </w:r>
      <w:r w:rsidRPr="000003C4">
        <w:rPr>
          <w:rFonts w:ascii="Arial" w:eastAsia="Arial" w:hAnsi="Arial" w:cs="Arial"/>
          <w:bCs/>
        </w:rPr>
        <w:t xml:space="preserve"> Поощряются сопровождающие конспект комментарии аспиранта, представление основных идей в форме схем или таблиц. Комментированный конспект как жанр учебно</w:t>
      </w:r>
      <w:r w:rsidRPr="000003C4">
        <w:rPr>
          <w:rFonts w:ascii="Arial" w:eastAsia="Arial" w:hAnsi="Arial" w:cs="Arial"/>
        </w:rPr>
        <w:t>-</w:t>
      </w:r>
      <w:r w:rsidRPr="000003C4">
        <w:rPr>
          <w:rFonts w:ascii="Arial" w:eastAsia="Arial" w:hAnsi="Arial" w:cs="Arial"/>
          <w:bCs/>
        </w:rPr>
        <w:t>исследовательской работы в виде самостоятельной деятельности аспиранта имеют свою специфику. Конспект первоисточника и комментарий к нему могут быть либо отдельными частями целостной работы, либо «встроенными». При этом конспект одного из предложенных преподавателем текстов, зачастую ограниченного в объеме, с извлечением принципиально важного фрагмента, выглядит типично. Аспирант «свертывает» текст, цитирует ключевые идеи, ссылается на определенные страницы – учится культуре заимствований, соблюдению требований и принципов профессионально</w:t>
      </w:r>
      <w:r w:rsidRPr="000003C4">
        <w:rPr>
          <w:rFonts w:ascii="Arial" w:eastAsia="Arial" w:hAnsi="Arial" w:cs="Arial"/>
        </w:rPr>
        <w:t>-</w:t>
      </w:r>
      <w:r w:rsidRPr="000003C4">
        <w:rPr>
          <w:rFonts w:ascii="Arial" w:eastAsia="Arial" w:hAnsi="Arial" w:cs="Arial"/>
          <w:bCs/>
        </w:rPr>
        <w:t>научной этики. Комментарий – вторая часть работы – может быть выполнен как от лица магистра (заметки на полях и в основном по поводу определения терминов, рассуждения по ходу излагаемого материала), так и от имени преподавателя, изучавшего творчество конспектируемого автора.</w:t>
      </w:r>
    </w:p>
    <w:p w:rsidR="00EF3B64" w:rsidRPr="000003C4" w:rsidRDefault="00EF3B64">
      <w:pPr>
        <w:spacing w:line="20" w:lineRule="exact"/>
        <w:rPr>
          <w:rFonts w:ascii="Arial" w:hAnsi="Arial" w:cs="Arial"/>
        </w:rPr>
      </w:pPr>
    </w:p>
    <w:p w:rsidR="00EF3B64" w:rsidRPr="000003C4" w:rsidRDefault="00E83148">
      <w:pPr>
        <w:spacing w:line="250" w:lineRule="auto"/>
        <w:ind w:left="260" w:firstLine="720"/>
        <w:jc w:val="both"/>
        <w:rPr>
          <w:rFonts w:ascii="Arial" w:hAnsi="Arial" w:cs="Arial"/>
        </w:rPr>
      </w:pPr>
      <w:r w:rsidRPr="000003C4">
        <w:rPr>
          <w:rFonts w:ascii="Arial" w:eastAsia="Arial" w:hAnsi="Arial" w:cs="Arial"/>
          <w:bCs/>
        </w:rPr>
        <w:t>Подготовка реферата предполагает самостоятельное изучение аспирантом литературы по избранной теме, изложение изученного содержания на высоком профессиональном уровне, с необходимой степенью глубины и полноты анализа, обобщения материала, формулированием итоговых выводов. Поощряется представление собственной профессиональной позиции аспиранта как будущего исследователя.</w:t>
      </w:r>
    </w:p>
    <w:p w:rsidR="00EF3B64" w:rsidRPr="000003C4" w:rsidRDefault="00EF3B64">
      <w:pPr>
        <w:spacing w:line="3" w:lineRule="exact"/>
        <w:rPr>
          <w:rFonts w:ascii="Arial" w:hAnsi="Arial" w:cs="Arial"/>
        </w:rPr>
      </w:pPr>
    </w:p>
    <w:p w:rsidR="00EF3B64" w:rsidRPr="000003C4" w:rsidRDefault="00E83148">
      <w:pPr>
        <w:spacing w:line="261" w:lineRule="auto"/>
        <w:ind w:left="260" w:firstLine="708"/>
        <w:jc w:val="both"/>
        <w:rPr>
          <w:rFonts w:ascii="Arial" w:hAnsi="Arial" w:cs="Arial"/>
        </w:rPr>
      </w:pPr>
      <w:r w:rsidRPr="000003C4">
        <w:rPr>
          <w:rFonts w:ascii="Arial" w:eastAsia="Arial" w:hAnsi="Arial" w:cs="Arial"/>
          <w:bCs/>
        </w:rPr>
        <w:t>При написании реферата аспирант должен полностью раскрыть выбранную тему, соблюсти логику изложения материала, показать умение делать обобщения и выводы. Реферат должен состоять из введения, основной части, заключения и списка использованной литературы. Во введении требуется обосновать актуальность темы, определить основной методологический аппарат проведенного теоретического (педагогического</w:t>
      </w:r>
      <w:r w:rsidRPr="000003C4">
        <w:rPr>
          <w:rFonts w:ascii="Arial" w:eastAsia="Arial" w:hAnsi="Arial" w:cs="Arial"/>
        </w:rPr>
        <w:t>)</w:t>
      </w:r>
      <w:r w:rsidRPr="000003C4">
        <w:rPr>
          <w:rFonts w:ascii="Arial" w:eastAsia="Arial" w:hAnsi="Arial" w:cs="Arial"/>
          <w:bCs/>
        </w:rPr>
        <w:t xml:space="preserve"> исследования. В основной части (может включать в себя несколько глав, в структуре которых выделяются отдельные параграфы) раскрывается сущность выбранной темы; в конце каждой главы основной части делаются краткие выводы. В заключении подводятся итоги выполненного исследования, формулируются общие выводы, определяются перспективы исследования избранной темы. В списке использованной литературы указываются все публикации, которыми пользовался аспирант при подготовке реферата (на каждую публикацию должна быть ссылка в его тексте).</w:t>
      </w:r>
    </w:p>
    <w:p w:rsidR="00EF3B64" w:rsidRPr="000003C4" w:rsidRDefault="00EF3B64">
      <w:pPr>
        <w:spacing w:line="12" w:lineRule="exact"/>
        <w:rPr>
          <w:rFonts w:ascii="Arial" w:hAnsi="Arial" w:cs="Arial"/>
        </w:rPr>
      </w:pPr>
    </w:p>
    <w:p w:rsidR="00EF3B64" w:rsidRPr="000003C4" w:rsidRDefault="00E83148">
      <w:pPr>
        <w:spacing w:line="275" w:lineRule="auto"/>
        <w:ind w:left="260" w:firstLine="708"/>
        <w:jc w:val="both"/>
        <w:rPr>
          <w:rFonts w:ascii="Arial" w:eastAsia="Arial" w:hAnsi="Arial" w:cs="Arial"/>
          <w:bCs/>
        </w:rPr>
      </w:pPr>
      <w:r w:rsidRPr="000003C4">
        <w:rPr>
          <w:rFonts w:ascii="Arial" w:eastAsia="Arial" w:hAnsi="Arial" w:cs="Arial"/>
          <w:bCs/>
        </w:rPr>
        <w:t>Все выполняемые аспирантами самостоятельно задания подлежат последующей проверке преподавателем для получения допуска к зачету.</w:t>
      </w:r>
    </w:p>
    <w:p w:rsidR="00AF6ABD" w:rsidRPr="000003C4" w:rsidRDefault="00AF6ABD" w:rsidP="000003C4">
      <w:pPr>
        <w:tabs>
          <w:tab w:val="left" w:pos="1420"/>
        </w:tabs>
        <w:ind w:left="284" w:firstLine="709"/>
        <w:jc w:val="both"/>
        <w:rPr>
          <w:rFonts w:ascii="Arial" w:hAnsi="Arial" w:cs="Arial"/>
        </w:rPr>
      </w:pPr>
      <w:proofErr w:type="gramStart"/>
      <w:r w:rsidRPr="000003C4">
        <w:rPr>
          <w:rFonts w:ascii="Arial" w:eastAsia="HiddenHorzOCR" w:hAnsi="Arial" w:cs="Arial"/>
        </w:rPr>
        <w:t xml:space="preserve">В условиях предупреждения распространения новой </w:t>
      </w:r>
      <w:proofErr w:type="spellStart"/>
      <w:r w:rsidRPr="000003C4">
        <w:rPr>
          <w:rFonts w:ascii="Arial" w:eastAsia="HiddenHorzOCR" w:hAnsi="Arial" w:cs="Arial"/>
        </w:rPr>
        <w:t>коронавирусной</w:t>
      </w:r>
      <w:proofErr w:type="spellEnd"/>
      <w:r w:rsidRPr="000003C4">
        <w:rPr>
          <w:rFonts w:ascii="Arial" w:eastAsia="HiddenHorzOCR" w:hAnsi="Arial" w:cs="Arial"/>
        </w:rPr>
        <w:t xml:space="preserve"> инфекции рабочая программа </w:t>
      </w:r>
      <w:r w:rsidRPr="000003C4">
        <w:rPr>
          <w:rFonts w:ascii="Arial" w:hAnsi="Arial" w:cs="Arial"/>
        </w:rPr>
        <w:t xml:space="preserve">реализуется с применением электронного обучения и дистанционных образовательных технологий (с использованием портала «Электронный университет ВГУ» – </w:t>
      </w:r>
      <w:proofErr w:type="spellStart"/>
      <w:r w:rsidRPr="000003C4">
        <w:rPr>
          <w:rFonts w:ascii="Arial" w:hAnsi="Arial" w:cs="Arial"/>
        </w:rPr>
        <w:t>Moodle</w:t>
      </w:r>
      <w:proofErr w:type="spellEnd"/>
      <w:r w:rsidRPr="000003C4">
        <w:rPr>
          <w:rFonts w:ascii="Arial" w:hAnsi="Arial" w:cs="Arial"/>
        </w:rPr>
        <w:t>:</w:t>
      </w:r>
      <w:proofErr w:type="gramEnd"/>
      <w:r w:rsidRPr="000003C4">
        <w:rPr>
          <w:rFonts w:ascii="Arial" w:hAnsi="Arial" w:cs="Arial"/>
        </w:rPr>
        <w:t xml:space="preserve"> </w:t>
      </w:r>
      <w:hyperlink r:id="rId8" w:history="1">
        <w:proofErr w:type="gramStart"/>
        <w:r w:rsidRPr="000003C4">
          <w:rPr>
            <w:rStyle w:val="a3"/>
            <w:rFonts w:ascii="Arial" w:hAnsi="Arial" w:cs="Arial"/>
          </w:rPr>
          <w:t>URL:http://www.edu.vsu.ru/</w:t>
        </w:r>
      </w:hyperlink>
      <w:r w:rsidRPr="000003C4">
        <w:rPr>
          <w:rFonts w:ascii="Arial" w:hAnsi="Arial" w:cs="Arial"/>
        </w:rPr>
        <w:t>).</w:t>
      </w:r>
      <w:proofErr w:type="gramEnd"/>
      <w:r w:rsidRPr="000003C4">
        <w:rPr>
          <w:rFonts w:ascii="Arial" w:hAnsi="Arial" w:cs="Arial"/>
        </w:rPr>
        <w:t xml:space="preserve"> При этом все участники курса видеоконференции работают в персональных кабинетах пользователей через</w:t>
      </w:r>
      <w:r w:rsidRPr="000003C4">
        <w:rPr>
          <w:rFonts w:ascii="Arial" w:eastAsia="HiddenHorzOCR" w:hAnsi="Arial" w:cs="Arial"/>
        </w:rPr>
        <w:t xml:space="preserve"> ресурс «Вид</w:t>
      </w:r>
      <w:r w:rsidR="000003C4" w:rsidRPr="000003C4">
        <w:rPr>
          <w:rFonts w:ascii="Arial" w:eastAsia="HiddenHorzOCR" w:hAnsi="Arial" w:cs="Arial"/>
        </w:rPr>
        <w:t>еоконфере</w:t>
      </w:r>
      <w:r w:rsidR="009143C5">
        <w:rPr>
          <w:rFonts w:ascii="Arial" w:eastAsia="HiddenHorzOCR" w:hAnsi="Arial" w:cs="Arial"/>
        </w:rPr>
        <w:t>нция – АППВШ</w:t>
      </w:r>
      <w:r w:rsidRPr="000003C4">
        <w:rPr>
          <w:rFonts w:ascii="Arial" w:eastAsia="HiddenHorzOCR" w:hAnsi="Arial" w:cs="Arial"/>
        </w:rPr>
        <w:t>».</w:t>
      </w:r>
    </w:p>
    <w:p w:rsidR="00EF3B64" w:rsidRDefault="00EF3B64">
      <w:pPr>
        <w:spacing w:line="193" w:lineRule="exact"/>
        <w:rPr>
          <w:sz w:val="20"/>
          <w:szCs w:val="20"/>
        </w:rPr>
      </w:pPr>
    </w:p>
    <w:p w:rsidR="008E733E" w:rsidRDefault="008E733E" w:rsidP="008E733E">
      <w:pPr>
        <w:numPr>
          <w:ilvl w:val="0"/>
          <w:numId w:val="10"/>
        </w:numPr>
        <w:tabs>
          <w:tab w:val="left" w:pos="703"/>
        </w:tabs>
        <w:spacing w:line="290" w:lineRule="auto"/>
        <w:ind w:left="260" w:right="20" w:firstLine="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Перечень основной и дополнительной литературы, ресурсов интернет, необходимых для освоения дисциплины</w:t>
      </w:r>
    </w:p>
    <w:p w:rsidR="008E733E" w:rsidRDefault="008E733E" w:rsidP="008E733E">
      <w:pPr>
        <w:spacing w:line="123" w:lineRule="exact"/>
        <w:rPr>
          <w:sz w:val="20"/>
          <w:szCs w:val="20"/>
        </w:rPr>
      </w:pPr>
    </w:p>
    <w:p w:rsidR="008E733E" w:rsidRPr="00DD5D02" w:rsidRDefault="008E733E" w:rsidP="008E733E">
      <w:pPr>
        <w:ind w:left="260"/>
        <w:rPr>
          <w:rFonts w:ascii="Arial" w:eastAsia="Arial" w:hAnsi="Arial" w:cs="Arial"/>
          <w:bCs/>
          <w:sz w:val="20"/>
          <w:szCs w:val="20"/>
        </w:rPr>
      </w:pPr>
      <w:r w:rsidRPr="00DD5D02">
        <w:rPr>
          <w:rFonts w:ascii="Arial" w:eastAsia="Arial" w:hAnsi="Arial" w:cs="Arial"/>
          <w:bCs/>
          <w:sz w:val="20"/>
          <w:szCs w:val="20"/>
        </w:rPr>
        <w:t>а) основная литература</w:t>
      </w:r>
    </w:p>
    <w:p w:rsidR="008E733E" w:rsidRPr="00DD5D02" w:rsidRDefault="008E733E" w:rsidP="008E733E">
      <w:pPr>
        <w:ind w:firstLine="284"/>
        <w:rPr>
          <w:rFonts w:ascii="Arial" w:hAnsi="Arial" w:cs="Arial"/>
          <w:sz w:val="20"/>
          <w:szCs w:val="20"/>
        </w:rPr>
      </w:pPr>
      <w:r w:rsidRPr="00DD5D02">
        <w:rPr>
          <w:rFonts w:ascii="Arial" w:hAnsi="Arial" w:cs="Arial"/>
          <w:sz w:val="20"/>
          <w:szCs w:val="20"/>
        </w:rPr>
        <w:t>1. Голованова, Н. Ф. Педагогика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учебник и практикум для вузов / Н. Ф. Голованова. — 2-е изд., </w:t>
      </w:r>
      <w:proofErr w:type="spellStart"/>
      <w:r w:rsidRPr="00DD5D02">
        <w:rPr>
          <w:rFonts w:ascii="Arial" w:hAnsi="Arial" w:cs="Arial"/>
          <w:sz w:val="20"/>
          <w:szCs w:val="20"/>
        </w:rPr>
        <w:t>перераб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и доп. — Москва :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377 с. — (Высшее образование). — ISBN 978-5-534-01228-6.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https://urait.ru/bcode/450837</w:t>
      </w:r>
    </w:p>
    <w:p w:rsidR="008E733E" w:rsidRDefault="008E733E" w:rsidP="008E733E">
      <w:pPr>
        <w:ind w:firstLine="284"/>
        <w:rPr>
          <w:rStyle w:val="a3"/>
          <w:rFonts w:ascii="Arial" w:hAnsi="Arial" w:cs="Arial"/>
          <w:sz w:val="20"/>
          <w:szCs w:val="20"/>
        </w:rPr>
      </w:pPr>
      <w:r w:rsidRPr="00DD5D02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DD5D02">
        <w:rPr>
          <w:rFonts w:ascii="Arial" w:hAnsi="Arial" w:cs="Arial"/>
          <w:sz w:val="20"/>
          <w:szCs w:val="20"/>
        </w:rPr>
        <w:t>Коджаспирова</w:t>
      </w:r>
      <w:proofErr w:type="spellEnd"/>
      <w:r w:rsidRPr="00DD5D02">
        <w:rPr>
          <w:rFonts w:ascii="Arial" w:hAnsi="Arial" w:cs="Arial"/>
          <w:sz w:val="20"/>
          <w:szCs w:val="20"/>
        </w:rPr>
        <w:t>, Г. М. Педагогика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учебник для академического </w:t>
      </w:r>
      <w:proofErr w:type="spellStart"/>
      <w:r w:rsidRPr="00DD5D02">
        <w:rPr>
          <w:rFonts w:ascii="Arial" w:hAnsi="Arial" w:cs="Arial"/>
          <w:sz w:val="20"/>
          <w:szCs w:val="20"/>
        </w:rPr>
        <w:t>бакалавриата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/ Г. М. </w:t>
      </w:r>
      <w:proofErr w:type="spellStart"/>
      <w:r w:rsidRPr="00DD5D02">
        <w:rPr>
          <w:rFonts w:ascii="Arial" w:hAnsi="Arial" w:cs="Arial"/>
          <w:sz w:val="20"/>
          <w:szCs w:val="20"/>
        </w:rPr>
        <w:t>Коджаспирова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— 4-е изд., </w:t>
      </w:r>
      <w:proofErr w:type="spellStart"/>
      <w:r w:rsidRPr="00DD5D02">
        <w:rPr>
          <w:rFonts w:ascii="Arial" w:hAnsi="Arial" w:cs="Arial"/>
          <w:sz w:val="20"/>
          <w:szCs w:val="20"/>
        </w:rPr>
        <w:t>перераб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и доп. — Москва :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2019. — 719 с. — (Высшее образование). — ISBN 978-5-9916-3603-2.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9" w:history="1">
        <w:r w:rsidRPr="00DD5D02">
          <w:rPr>
            <w:rStyle w:val="a3"/>
            <w:rFonts w:ascii="Arial" w:hAnsi="Arial" w:cs="Arial"/>
            <w:sz w:val="20"/>
            <w:szCs w:val="20"/>
          </w:rPr>
          <w:t>https://urait.ru/bcode/425916</w:t>
        </w:r>
      </w:hyperlink>
    </w:p>
    <w:p w:rsidR="008E733E" w:rsidRPr="00DD5D02" w:rsidRDefault="008E733E" w:rsidP="008E733E">
      <w:pPr>
        <w:spacing w:line="205" w:lineRule="exact"/>
        <w:ind w:left="100"/>
        <w:jc w:val="both"/>
        <w:rPr>
          <w:rStyle w:val="a3"/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w w:val="96"/>
          <w:sz w:val="20"/>
          <w:szCs w:val="20"/>
        </w:rPr>
        <w:t xml:space="preserve">    3. </w:t>
      </w:r>
      <w:r w:rsidRPr="00DD5D02">
        <w:rPr>
          <w:rFonts w:ascii="Arial" w:eastAsia="Arial" w:hAnsi="Arial" w:cs="Arial"/>
          <w:bCs/>
          <w:w w:val="96"/>
          <w:sz w:val="20"/>
          <w:szCs w:val="20"/>
        </w:rPr>
        <w:t xml:space="preserve">Лобанов А.П. </w:t>
      </w:r>
      <w:proofErr w:type="spellStart"/>
      <w:r w:rsidRPr="00DD5D02">
        <w:rPr>
          <w:rFonts w:ascii="Arial" w:eastAsia="Arial" w:hAnsi="Arial" w:cs="Arial"/>
          <w:bCs/>
          <w:w w:val="96"/>
          <w:sz w:val="20"/>
          <w:szCs w:val="20"/>
        </w:rPr>
        <w:t>Компетентностный</w:t>
      </w:r>
      <w:proofErr w:type="spellEnd"/>
      <w:r w:rsidRPr="00DD5D02">
        <w:rPr>
          <w:rFonts w:ascii="Arial" w:eastAsia="Arial" w:hAnsi="Arial" w:cs="Arial"/>
          <w:bCs/>
          <w:w w:val="96"/>
          <w:sz w:val="20"/>
          <w:szCs w:val="20"/>
        </w:rPr>
        <w:t xml:space="preserve"> подход как новая парадигма </w:t>
      </w:r>
      <w:proofErr w:type="spellStart"/>
      <w:r w:rsidRPr="00DD5D02">
        <w:rPr>
          <w:rFonts w:ascii="Arial" w:eastAsia="Arial" w:hAnsi="Arial" w:cs="Arial"/>
          <w:bCs/>
          <w:w w:val="96"/>
          <w:sz w:val="20"/>
          <w:szCs w:val="20"/>
        </w:rPr>
        <w:t>студентоцентрированного</w:t>
      </w:r>
      <w:proofErr w:type="spellEnd"/>
      <w:r>
        <w:rPr>
          <w:rFonts w:ascii="Arial" w:eastAsia="Arial" w:hAnsi="Arial" w:cs="Arial"/>
          <w:bCs/>
          <w:w w:val="96"/>
          <w:sz w:val="20"/>
          <w:szCs w:val="20"/>
        </w:rPr>
        <w:t xml:space="preserve"> </w:t>
      </w:r>
      <w:r w:rsidRPr="00DD5D02">
        <w:rPr>
          <w:rFonts w:ascii="Arial" w:eastAsia="Arial" w:hAnsi="Arial" w:cs="Arial"/>
          <w:bCs/>
          <w:w w:val="97"/>
          <w:sz w:val="20"/>
          <w:szCs w:val="20"/>
        </w:rPr>
        <w:t>образования / А.П. Лобанов, Н.В. Дроздова. – М.</w:t>
      </w:r>
      <w:proofErr w:type="gramStart"/>
      <w:r w:rsidRPr="00DD5D02">
        <w:rPr>
          <w:rFonts w:ascii="Arial" w:eastAsia="Arial" w:hAnsi="Arial" w:cs="Arial"/>
          <w:bCs/>
          <w:w w:val="97"/>
          <w:sz w:val="20"/>
          <w:szCs w:val="20"/>
        </w:rPr>
        <w:t xml:space="preserve"> :</w:t>
      </w:r>
      <w:proofErr w:type="gramEnd"/>
      <w:r w:rsidRPr="00DD5D02">
        <w:rPr>
          <w:rFonts w:ascii="Arial" w:eastAsia="Arial" w:hAnsi="Arial" w:cs="Arial"/>
          <w:bCs/>
          <w:w w:val="97"/>
          <w:sz w:val="20"/>
          <w:szCs w:val="20"/>
        </w:rPr>
        <w:t xml:space="preserve"> РИВШ, </w:t>
      </w:r>
      <w:r w:rsidRPr="00DD5D02">
        <w:rPr>
          <w:rFonts w:ascii="Arial" w:eastAsia="Arial" w:hAnsi="Arial" w:cs="Arial"/>
          <w:w w:val="97"/>
          <w:sz w:val="20"/>
          <w:szCs w:val="20"/>
        </w:rPr>
        <w:t>2007.</w:t>
      </w:r>
    </w:p>
    <w:p w:rsidR="008E733E" w:rsidRPr="00DD5D02" w:rsidRDefault="008E733E" w:rsidP="008E733E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DD5D0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D5D02">
        <w:rPr>
          <w:rFonts w:ascii="Arial" w:hAnsi="Arial" w:cs="Arial"/>
          <w:sz w:val="20"/>
          <w:szCs w:val="20"/>
        </w:rPr>
        <w:t>Милорадова</w:t>
      </w:r>
      <w:proofErr w:type="spellEnd"/>
      <w:r w:rsidRPr="00DD5D02">
        <w:rPr>
          <w:rFonts w:ascii="Arial" w:hAnsi="Arial" w:cs="Arial"/>
          <w:sz w:val="20"/>
          <w:szCs w:val="20"/>
        </w:rPr>
        <w:t>, Н. Г. Педагогика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учебное пособие для вузов / Н. Г. </w:t>
      </w:r>
      <w:proofErr w:type="spellStart"/>
      <w:r w:rsidRPr="00DD5D02">
        <w:rPr>
          <w:rFonts w:ascii="Arial" w:hAnsi="Arial" w:cs="Arial"/>
          <w:sz w:val="20"/>
          <w:szCs w:val="20"/>
        </w:rPr>
        <w:t>Милорадова</w:t>
      </w:r>
      <w:proofErr w:type="spellEnd"/>
      <w:r w:rsidRPr="00DD5D02">
        <w:rPr>
          <w:rFonts w:ascii="Arial" w:hAnsi="Arial" w:cs="Arial"/>
          <w:sz w:val="20"/>
          <w:szCs w:val="20"/>
        </w:rPr>
        <w:t>. — Москва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119 с. — (Высшее образование). — ISBN 978-5-534-09827-3.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10" w:history="1">
        <w:r w:rsidRPr="00DD5D02">
          <w:rPr>
            <w:rStyle w:val="a3"/>
            <w:rFonts w:ascii="Arial" w:hAnsi="Arial" w:cs="Arial"/>
            <w:sz w:val="20"/>
            <w:szCs w:val="20"/>
          </w:rPr>
          <w:t>https://urait.ru/bcode/453352</w:t>
        </w:r>
      </w:hyperlink>
    </w:p>
    <w:p w:rsidR="008E733E" w:rsidRPr="00DD5D02" w:rsidRDefault="008E733E" w:rsidP="008E733E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DD5D02">
        <w:rPr>
          <w:rFonts w:ascii="Arial" w:hAnsi="Arial" w:cs="Arial"/>
          <w:sz w:val="20"/>
          <w:szCs w:val="20"/>
        </w:rPr>
        <w:t>. Педагогика в 2 т. Том 1. Общие основы педагогики. Теория обучения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учебник и практикум для вузов / М. И. Рожков, Л. В. </w:t>
      </w:r>
      <w:proofErr w:type="spellStart"/>
      <w:r w:rsidRPr="00DD5D02">
        <w:rPr>
          <w:rFonts w:ascii="Arial" w:hAnsi="Arial" w:cs="Arial"/>
          <w:sz w:val="20"/>
          <w:szCs w:val="20"/>
        </w:rPr>
        <w:t>Байбородова</w:t>
      </w:r>
      <w:proofErr w:type="spellEnd"/>
      <w:r w:rsidRPr="00DD5D02">
        <w:rPr>
          <w:rFonts w:ascii="Arial" w:hAnsi="Arial" w:cs="Arial"/>
          <w:sz w:val="20"/>
          <w:szCs w:val="20"/>
        </w:rPr>
        <w:t>, О. С. Гребенюк, Т. Б. Гребенюк ; под редакцией М. И. Рожкова. — Москва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402 с. — (Высшее образование). — ISBN 978-5-534-06487-2.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11" w:history="1">
        <w:r w:rsidRPr="00DD5D02">
          <w:rPr>
            <w:rStyle w:val="a3"/>
            <w:rFonts w:ascii="Arial" w:hAnsi="Arial" w:cs="Arial"/>
            <w:sz w:val="20"/>
            <w:szCs w:val="20"/>
          </w:rPr>
          <w:t>https://urait.ru/bcode/454034</w:t>
        </w:r>
      </w:hyperlink>
    </w:p>
    <w:p w:rsidR="008E733E" w:rsidRPr="00DD5D02" w:rsidRDefault="008E733E" w:rsidP="008E733E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DD5D02">
        <w:rPr>
          <w:rFonts w:ascii="Arial" w:hAnsi="Arial" w:cs="Arial"/>
          <w:sz w:val="20"/>
          <w:szCs w:val="20"/>
        </w:rPr>
        <w:t>. Педагогика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учебник и практикум для вузов / Л. С. </w:t>
      </w:r>
      <w:proofErr w:type="spellStart"/>
      <w:r w:rsidRPr="00DD5D02">
        <w:rPr>
          <w:rFonts w:ascii="Arial" w:hAnsi="Arial" w:cs="Arial"/>
          <w:sz w:val="20"/>
          <w:szCs w:val="20"/>
        </w:rPr>
        <w:t>Подымова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[и др.] ; под общей редакцией Л. С. </w:t>
      </w:r>
      <w:proofErr w:type="spellStart"/>
      <w:r w:rsidRPr="00DD5D02">
        <w:rPr>
          <w:rFonts w:ascii="Arial" w:hAnsi="Arial" w:cs="Arial"/>
          <w:sz w:val="20"/>
          <w:szCs w:val="20"/>
        </w:rPr>
        <w:t>Подымовой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, В. А. </w:t>
      </w:r>
      <w:proofErr w:type="spellStart"/>
      <w:r w:rsidRPr="00DD5D02">
        <w:rPr>
          <w:rFonts w:ascii="Arial" w:hAnsi="Arial" w:cs="Arial"/>
          <w:sz w:val="20"/>
          <w:szCs w:val="20"/>
        </w:rPr>
        <w:t>Сластенина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— 2-е изд., </w:t>
      </w:r>
      <w:proofErr w:type="spellStart"/>
      <w:r w:rsidRPr="00DD5D02">
        <w:rPr>
          <w:rFonts w:ascii="Arial" w:hAnsi="Arial" w:cs="Arial"/>
          <w:sz w:val="20"/>
          <w:szCs w:val="20"/>
        </w:rPr>
        <w:t>перераб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и доп. — Москва :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246 с. — (Высшее образование). — ISBN 978-5-534-01032-9.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12" w:history="1">
        <w:r w:rsidRPr="00DD5D02">
          <w:rPr>
            <w:rStyle w:val="a3"/>
            <w:rFonts w:ascii="Arial" w:hAnsi="Arial" w:cs="Arial"/>
            <w:sz w:val="20"/>
            <w:szCs w:val="20"/>
          </w:rPr>
          <w:t>https://urait.ru/bcode/449859</w:t>
        </w:r>
      </w:hyperlink>
    </w:p>
    <w:p w:rsidR="008E733E" w:rsidRPr="00DD5D02" w:rsidRDefault="008E733E" w:rsidP="008E733E">
      <w:pPr>
        <w:ind w:firstLine="284"/>
        <w:rPr>
          <w:rStyle w:val="a3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DD5D02">
        <w:rPr>
          <w:rFonts w:ascii="Arial" w:hAnsi="Arial" w:cs="Arial"/>
          <w:sz w:val="20"/>
          <w:szCs w:val="20"/>
        </w:rPr>
        <w:t>. Педагогика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учебник и практикум для вузов / П. И. </w:t>
      </w:r>
      <w:proofErr w:type="spellStart"/>
      <w:r w:rsidRPr="00DD5D02">
        <w:rPr>
          <w:rFonts w:ascii="Arial" w:hAnsi="Arial" w:cs="Arial"/>
          <w:sz w:val="20"/>
          <w:szCs w:val="20"/>
        </w:rPr>
        <w:t>Пидкасистый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[и др.] ; под редакцией П. И. </w:t>
      </w:r>
      <w:proofErr w:type="spellStart"/>
      <w:r w:rsidRPr="00DD5D02">
        <w:rPr>
          <w:rFonts w:ascii="Arial" w:hAnsi="Arial" w:cs="Arial"/>
          <w:sz w:val="20"/>
          <w:szCs w:val="20"/>
        </w:rPr>
        <w:t>Пидкасистого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— 4-е изд., </w:t>
      </w:r>
      <w:proofErr w:type="spellStart"/>
      <w:r w:rsidRPr="00DD5D02">
        <w:rPr>
          <w:rFonts w:ascii="Arial" w:hAnsi="Arial" w:cs="Arial"/>
          <w:sz w:val="20"/>
          <w:szCs w:val="20"/>
        </w:rPr>
        <w:t>перераб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и доп. — Москва :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408 с. — (Высшее образование). — ISBN 978-5-534-01168-5.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13" w:history="1">
        <w:r w:rsidRPr="00DD5D02">
          <w:rPr>
            <w:rStyle w:val="a3"/>
            <w:rFonts w:ascii="Arial" w:hAnsi="Arial" w:cs="Arial"/>
            <w:sz w:val="20"/>
            <w:szCs w:val="20"/>
          </w:rPr>
          <w:t>https://urait.ru/bcode/449649</w:t>
        </w:r>
      </w:hyperlink>
    </w:p>
    <w:p w:rsidR="008E733E" w:rsidRPr="00DD5D02" w:rsidRDefault="008E733E" w:rsidP="008E733E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DD5D0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D5D02">
        <w:rPr>
          <w:rFonts w:ascii="Arial" w:hAnsi="Arial" w:cs="Arial"/>
          <w:sz w:val="20"/>
          <w:szCs w:val="20"/>
        </w:rPr>
        <w:t>Подласый</w:t>
      </w:r>
      <w:proofErr w:type="spellEnd"/>
      <w:r w:rsidRPr="00DD5D02">
        <w:rPr>
          <w:rFonts w:ascii="Arial" w:hAnsi="Arial" w:cs="Arial"/>
          <w:sz w:val="20"/>
          <w:szCs w:val="20"/>
        </w:rPr>
        <w:t>, И. П. Педагогика в 2 т. Том 2. Практическая педагогика в 2 книгах. Книга 1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учебник для вузов / И. П. </w:t>
      </w:r>
      <w:proofErr w:type="spellStart"/>
      <w:r w:rsidRPr="00DD5D02">
        <w:rPr>
          <w:rFonts w:ascii="Arial" w:hAnsi="Arial" w:cs="Arial"/>
          <w:sz w:val="20"/>
          <w:szCs w:val="20"/>
        </w:rPr>
        <w:t>Подласый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— 2-е изд., </w:t>
      </w:r>
      <w:proofErr w:type="spellStart"/>
      <w:r w:rsidRPr="00DD5D02">
        <w:rPr>
          <w:rFonts w:ascii="Arial" w:hAnsi="Arial" w:cs="Arial"/>
          <w:sz w:val="20"/>
          <w:szCs w:val="20"/>
        </w:rPr>
        <w:t>перераб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. и доп. — Москва :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491 с. — (Высшее образование). — ISBN 978-5-534-01975-9.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14" w:history="1">
        <w:r w:rsidRPr="00DD5D02">
          <w:rPr>
            <w:rStyle w:val="a3"/>
            <w:rFonts w:ascii="Arial" w:hAnsi="Arial" w:cs="Arial"/>
            <w:sz w:val="20"/>
            <w:szCs w:val="20"/>
          </w:rPr>
          <w:t>https://urait.ru/bcode/451840</w:t>
        </w:r>
      </w:hyperlink>
    </w:p>
    <w:p w:rsidR="008E733E" w:rsidRPr="00DD5D02" w:rsidRDefault="008E733E" w:rsidP="008E733E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DD5D02">
        <w:rPr>
          <w:rFonts w:ascii="Arial" w:hAnsi="Arial" w:cs="Arial"/>
          <w:sz w:val="20"/>
          <w:szCs w:val="20"/>
        </w:rPr>
        <w:t>. Теория и методика воспитания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учебник и практикум для вузов / М. И. Рожков, Л. В. </w:t>
      </w:r>
      <w:proofErr w:type="spellStart"/>
      <w:r w:rsidRPr="00DD5D02">
        <w:rPr>
          <w:rFonts w:ascii="Arial" w:hAnsi="Arial" w:cs="Arial"/>
          <w:sz w:val="20"/>
          <w:szCs w:val="20"/>
        </w:rPr>
        <w:t>Байбородова</w:t>
      </w:r>
      <w:proofErr w:type="spellEnd"/>
      <w:r w:rsidRPr="00DD5D02">
        <w:rPr>
          <w:rFonts w:ascii="Arial" w:hAnsi="Arial" w:cs="Arial"/>
          <w:sz w:val="20"/>
          <w:szCs w:val="20"/>
        </w:rPr>
        <w:t>, О. С. Гребенюк, Т. Б. Гребенюк ; под редакцией М. И. Рожкова. — Москва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252 с. — (Высшее образование). — ISBN 978-5-534-06489-6.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https://urait.ru/bcode/454046</w:t>
      </w:r>
    </w:p>
    <w:p w:rsidR="008E733E" w:rsidRDefault="008E733E" w:rsidP="008E733E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DD5D02">
        <w:rPr>
          <w:rFonts w:ascii="Arial" w:hAnsi="Arial" w:cs="Arial"/>
          <w:sz w:val="20"/>
          <w:szCs w:val="20"/>
        </w:rPr>
        <w:t>. Юркина, Л. В. Педагогика. Практикум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учебное пособие для вузов / Л. В. Юркина. — Москва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136 с. — (Высшее образование). — ISBN 978-5-534-13549-7.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15" w:history="1">
        <w:r w:rsidRPr="00AC0117">
          <w:rPr>
            <w:rStyle w:val="a3"/>
            <w:rFonts w:ascii="Arial" w:hAnsi="Arial" w:cs="Arial"/>
            <w:sz w:val="20"/>
            <w:szCs w:val="20"/>
          </w:rPr>
          <w:t>https://urait.ru/bcode/465884</w:t>
        </w:r>
      </w:hyperlink>
    </w:p>
    <w:p w:rsidR="008E733E" w:rsidRDefault="008E733E" w:rsidP="008E733E">
      <w:pPr>
        <w:ind w:firstLine="284"/>
        <w:rPr>
          <w:rFonts w:ascii="Arial" w:hAnsi="Arial" w:cs="Arial"/>
          <w:sz w:val="20"/>
          <w:szCs w:val="20"/>
        </w:rPr>
      </w:pPr>
    </w:p>
    <w:p w:rsidR="008E733E" w:rsidRDefault="008E733E" w:rsidP="008E733E">
      <w:pPr>
        <w:ind w:firstLine="284"/>
        <w:rPr>
          <w:rFonts w:ascii="Arial" w:eastAsia="Arial" w:hAnsi="Arial" w:cs="Arial"/>
          <w:bCs/>
          <w:w w:val="96"/>
          <w:sz w:val="20"/>
          <w:szCs w:val="20"/>
        </w:rPr>
      </w:pPr>
      <w:r w:rsidRPr="003D16A8">
        <w:rPr>
          <w:rFonts w:ascii="Arial" w:eastAsia="Arial" w:hAnsi="Arial" w:cs="Arial"/>
          <w:bCs/>
          <w:w w:val="96"/>
          <w:sz w:val="20"/>
          <w:szCs w:val="20"/>
        </w:rPr>
        <w:t>б) дополнительная литература</w:t>
      </w:r>
    </w:p>
    <w:p w:rsidR="008E733E" w:rsidRPr="00B9788A" w:rsidRDefault="008E733E" w:rsidP="008E733E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1. </w:t>
      </w:r>
      <w:r w:rsidRPr="00B9788A">
        <w:rPr>
          <w:rFonts w:ascii="Arial" w:eastAsia="Times New Roman" w:hAnsi="Arial" w:cs="Arial"/>
          <w:bCs/>
          <w:sz w:val="20"/>
          <w:szCs w:val="20"/>
        </w:rPr>
        <w:t xml:space="preserve">Андреев, В.И. </w:t>
      </w:r>
      <w:r w:rsidRPr="00B9788A">
        <w:rPr>
          <w:rFonts w:ascii="Arial" w:eastAsia="Times New Roman" w:hAnsi="Arial" w:cs="Arial"/>
          <w:sz w:val="20"/>
          <w:szCs w:val="20"/>
        </w:rPr>
        <w:t xml:space="preserve">Педагогика высшей школы. </w:t>
      </w:r>
      <w:proofErr w:type="spellStart"/>
      <w:r w:rsidRPr="00B9788A">
        <w:rPr>
          <w:rFonts w:ascii="Arial" w:eastAsia="Times New Roman" w:hAnsi="Arial" w:cs="Arial"/>
          <w:sz w:val="20"/>
          <w:szCs w:val="20"/>
        </w:rPr>
        <w:t>Инновационно</w:t>
      </w:r>
      <w:proofErr w:type="spellEnd"/>
      <w:r w:rsidRPr="00B9788A">
        <w:rPr>
          <w:rFonts w:ascii="Arial" w:eastAsia="Times New Roman" w:hAnsi="Arial" w:cs="Arial"/>
          <w:sz w:val="20"/>
          <w:szCs w:val="20"/>
        </w:rPr>
        <w:t>-прогностический курс: учеб</w:t>
      </w:r>
      <w:proofErr w:type="gramStart"/>
      <w:r w:rsidRPr="00B9788A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B9788A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B9788A">
        <w:rPr>
          <w:rFonts w:ascii="Arial" w:eastAsia="Times New Roman" w:hAnsi="Arial" w:cs="Arial"/>
          <w:sz w:val="20"/>
          <w:szCs w:val="20"/>
        </w:rPr>
        <w:t>п</w:t>
      </w:r>
      <w:proofErr w:type="gramEnd"/>
      <w:r w:rsidRPr="00B9788A">
        <w:rPr>
          <w:rFonts w:ascii="Arial" w:eastAsia="Times New Roman" w:hAnsi="Arial" w:cs="Arial"/>
          <w:sz w:val="20"/>
          <w:szCs w:val="20"/>
        </w:rPr>
        <w:t>особие / В.И. Андреев. – Казань: Центр инновационных технологий, 2013. – 500 с.</w:t>
      </w:r>
    </w:p>
    <w:p w:rsidR="008E733E" w:rsidRPr="00B9788A" w:rsidRDefault="008E733E" w:rsidP="008E733E">
      <w:pPr>
        <w:spacing w:line="207" w:lineRule="exact"/>
        <w:ind w:firstLine="70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w w:val="98"/>
          <w:sz w:val="20"/>
          <w:szCs w:val="20"/>
        </w:rPr>
        <w:t xml:space="preserve">2. </w:t>
      </w:r>
      <w:r w:rsidRPr="00B9788A">
        <w:rPr>
          <w:rFonts w:ascii="Arial" w:eastAsia="Arial" w:hAnsi="Arial" w:cs="Arial"/>
          <w:bCs/>
          <w:w w:val="98"/>
          <w:sz w:val="20"/>
          <w:szCs w:val="20"/>
        </w:rPr>
        <w:t>Развитие  преподавателя  вуза</w:t>
      </w:r>
      <w:proofErr w:type="gramStart"/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 :</w:t>
      </w:r>
      <w:proofErr w:type="gramEnd"/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 рефлексивно</w:t>
      </w:r>
      <w:r w:rsidRPr="00B9788A">
        <w:rPr>
          <w:rFonts w:ascii="Arial" w:eastAsia="Arial" w:hAnsi="Arial" w:cs="Arial"/>
          <w:w w:val="98"/>
          <w:sz w:val="20"/>
          <w:szCs w:val="20"/>
        </w:rPr>
        <w:t>-</w:t>
      </w:r>
      <w:proofErr w:type="spellStart"/>
      <w:r w:rsidRPr="00B9788A">
        <w:rPr>
          <w:rFonts w:ascii="Arial" w:eastAsia="Arial" w:hAnsi="Arial" w:cs="Arial"/>
          <w:bCs/>
          <w:w w:val="98"/>
          <w:sz w:val="20"/>
          <w:szCs w:val="20"/>
        </w:rPr>
        <w:t>акмеологическая</w:t>
      </w:r>
      <w:proofErr w:type="spellEnd"/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 стратегия  </w:t>
      </w:r>
      <w:r w:rsidRPr="00B9788A">
        <w:rPr>
          <w:rFonts w:ascii="Arial" w:eastAsia="Arial" w:hAnsi="Arial" w:cs="Arial"/>
          <w:w w:val="98"/>
          <w:sz w:val="20"/>
          <w:szCs w:val="20"/>
        </w:rPr>
        <w:t>/</w:t>
      </w:r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[под  ред. </w:t>
      </w:r>
      <w:r w:rsidRPr="00B9788A">
        <w:rPr>
          <w:rFonts w:ascii="Arial" w:eastAsia="Arial" w:hAnsi="Arial" w:cs="Arial"/>
          <w:bCs/>
          <w:sz w:val="20"/>
          <w:szCs w:val="20"/>
        </w:rPr>
        <w:t>Н.И. Вьюновой]. – Воронеж</w:t>
      </w:r>
      <w:proofErr w:type="gramStart"/>
      <w:r w:rsidRPr="00B9788A">
        <w:rPr>
          <w:rFonts w:ascii="Arial" w:eastAsia="Arial" w:hAnsi="Arial" w:cs="Arial"/>
          <w:bCs/>
          <w:sz w:val="20"/>
          <w:szCs w:val="20"/>
        </w:rPr>
        <w:t xml:space="preserve"> :</w:t>
      </w:r>
      <w:proofErr w:type="gramEnd"/>
      <w:r w:rsidRPr="00B9788A">
        <w:rPr>
          <w:rFonts w:ascii="Arial" w:eastAsia="Arial" w:hAnsi="Arial" w:cs="Arial"/>
          <w:bCs/>
          <w:sz w:val="20"/>
          <w:szCs w:val="20"/>
        </w:rPr>
        <w:t xml:space="preserve"> Воронежский ЦНТИ – филиал ФГБУ «РЭА» Минэнерго России, 2012. – 179 с.</w:t>
      </w:r>
    </w:p>
    <w:p w:rsidR="008E733E" w:rsidRPr="00B9788A" w:rsidRDefault="008E733E" w:rsidP="008E733E">
      <w:pPr>
        <w:spacing w:line="207" w:lineRule="exact"/>
        <w:ind w:firstLine="70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w w:val="98"/>
          <w:sz w:val="20"/>
          <w:szCs w:val="20"/>
        </w:rPr>
        <w:t xml:space="preserve">3. </w:t>
      </w:r>
      <w:r w:rsidRPr="00B9788A">
        <w:rPr>
          <w:rFonts w:ascii="Arial" w:eastAsia="Arial" w:hAnsi="Arial" w:cs="Arial"/>
          <w:bCs/>
          <w:w w:val="98"/>
          <w:sz w:val="20"/>
          <w:szCs w:val="20"/>
        </w:rPr>
        <w:t>Развитие  преподавателя  вуза</w:t>
      </w:r>
      <w:proofErr w:type="gramStart"/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 :</w:t>
      </w:r>
      <w:proofErr w:type="gramEnd"/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 рефлексивно</w:t>
      </w:r>
      <w:r w:rsidRPr="00B9788A">
        <w:rPr>
          <w:rFonts w:ascii="Arial" w:eastAsia="Arial" w:hAnsi="Arial" w:cs="Arial"/>
          <w:w w:val="98"/>
          <w:sz w:val="20"/>
          <w:szCs w:val="20"/>
        </w:rPr>
        <w:t>-</w:t>
      </w:r>
      <w:proofErr w:type="spellStart"/>
      <w:r w:rsidRPr="00B9788A">
        <w:rPr>
          <w:rFonts w:ascii="Arial" w:eastAsia="Arial" w:hAnsi="Arial" w:cs="Arial"/>
          <w:bCs/>
          <w:w w:val="98"/>
          <w:sz w:val="20"/>
          <w:szCs w:val="20"/>
        </w:rPr>
        <w:t>акмеологическая</w:t>
      </w:r>
      <w:proofErr w:type="spellEnd"/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 стратегия  </w:t>
      </w:r>
      <w:r w:rsidRPr="00B9788A">
        <w:rPr>
          <w:rFonts w:ascii="Arial" w:eastAsia="Arial" w:hAnsi="Arial" w:cs="Arial"/>
          <w:w w:val="98"/>
          <w:sz w:val="20"/>
          <w:szCs w:val="20"/>
        </w:rPr>
        <w:t>/</w:t>
      </w:r>
      <w:r w:rsidRPr="00B9788A">
        <w:rPr>
          <w:rFonts w:ascii="Arial" w:eastAsia="Arial" w:hAnsi="Arial" w:cs="Arial"/>
          <w:bCs/>
          <w:w w:val="98"/>
          <w:sz w:val="20"/>
          <w:szCs w:val="20"/>
        </w:rPr>
        <w:t xml:space="preserve"> [под  ред. </w:t>
      </w:r>
      <w:r w:rsidRPr="00B9788A">
        <w:rPr>
          <w:rFonts w:ascii="Arial" w:eastAsia="Arial" w:hAnsi="Arial" w:cs="Arial"/>
          <w:bCs/>
          <w:sz w:val="20"/>
          <w:szCs w:val="20"/>
        </w:rPr>
        <w:t>Н.И. Вьюновой]. – Воронеж</w:t>
      </w:r>
      <w:proofErr w:type="gramStart"/>
      <w:r w:rsidRPr="00B9788A">
        <w:rPr>
          <w:rFonts w:ascii="Arial" w:eastAsia="Arial" w:hAnsi="Arial" w:cs="Arial"/>
          <w:bCs/>
          <w:sz w:val="20"/>
          <w:szCs w:val="20"/>
        </w:rPr>
        <w:t xml:space="preserve"> :</w:t>
      </w:r>
      <w:proofErr w:type="gramEnd"/>
      <w:r w:rsidRPr="00B9788A">
        <w:rPr>
          <w:rFonts w:ascii="Arial" w:eastAsia="Arial" w:hAnsi="Arial" w:cs="Arial"/>
          <w:bCs/>
          <w:sz w:val="20"/>
          <w:szCs w:val="20"/>
        </w:rPr>
        <w:t xml:space="preserve"> Воронежский ЦНТИ – филиал ФГБУ «РЭА» Минэнерго России, 2012. – 179 с.</w:t>
      </w:r>
    </w:p>
    <w:p w:rsidR="008E733E" w:rsidRPr="00B9788A" w:rsidRDefault="008E733E" w:rsidP="008E733E">
      <w:pPr>
        <w:spacing w:line="205" w:lineRule="exact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w w:val="99"/>
          <w:sz w:val="20"/>
          <w:szCs w:val="20"/>
        </w:rPr>
        <w:t xml:space="preserve">4. </w:t>
      </w:r>
      <w:r w:rsidRPr="00B9788A">
        <w:rPr>
          <w:rFonts w:ascii="Arial" w:eastAsia="Arial" w:hAnsi="Arial" w:cs="Arial"/>
          <w:bCs/>
          <w:w w:val="99"/>
          <w:sz w:val="20"/>
          <w:szCs w:val="20"/>
        </w:rPr>
        <w:t xml:space="preserve">Самойлов В.Д. </w:t>
      </w:r>
      <w:proofErr w:type="spellStart"/>
      <w:r w:rsidRPr="00B9788A">
        <w:rPr>
          <w:rFonts w:ascii="Arial" w:eastAsia="Arial" w:hAnsi="Arial" w:cs="Arial"/>
          <w:bCs/>
          <w:w w:val="99"/>
          <w:sz w:val="20"/>
          <w:szCs w:val="20"/>
        </w:rPr>
        <w:t>Андрогогические</w:t>
      </w:r>
      <w:proofErr w:type="spellEnd"/>
      <w:r w:rsidRPr="00B9788A">
        <w:rPr>
          <w:rFonts w:ascii="Arial" w:eastAsia="Arial" w:hAnsi="Arial" w:cs="Arial"/>
          <w:bCs/>
          <w:w w:val="99"/>
          <w:sz w:val="20"/>
          <w:szCs w:val="20"/>
        </w:rPr>
        <w:t xml:space="preserve"> основы педагогики и психологии в системе </w:t>
      </w:r>
      <w:proofErr w:type="gramStart"/>
      <w:r w:rsidRPr="00B9788A">
        <w:rPr>
          <w:rFonts w:ascii="Arial" w:eastAsia="Arial" w:hAnsi="Arial" w:cs="Arial"/>
          <w:bCs/>
          <w:w w:val="99"/>
          <w:sz w:val="20"/>
          <w:szCs w:val="20"/>
        </w:rPr>
        <w:t>высшего</w:t>
      </w:r>
      <w:proofErr w:type="gramEnd"/>
    </w:p>
    <w:p w:rsidR="008E733E" w:rsidRPr="00B9788A" w:rsidRDefault="008E733E" w:rsidP="008E733E">
      <w:pPr>
        <w:rPr>
          <w:rFonts w:ascii="Arial" w:hAnsi="Arial" w:cs="Arial"/>
          <w:sz w:val="20"/>
          <w:szCs w:val="20"/>
        </w:rPr>
      </w:pPr>
      <w:r w:rsidRPr="00B9788A">
        <w:rPr>
          <w:rFonts w:ascii="Arial" w:eastAsia="Arial" w:hAnsi="Arial" w:cs="Arial"/>
          <w:bCs/>
          <w:w w:val="99"/>
          <w:sz w:val="20"/>
          <w:szCs w:val="20"/>
        </w:rPr>
        <w:t>образования России</w:t>
      </w:r>
      <w:proofErr w:type="gramStart"/>
      <w:r w:rsidRPr="00B9788A">
        <w:rPr>
          <w:rFonts w:ascii="Arial" w:eastAsia="Arial" w:hAnsi="Arial" w:cs="Arial"/>
          <w:bCs/>
          <w:w w:val="99"/>
          <w:sz w:val="20"/>
          <w:szCs w:val="20"/>
        </w:rPr>
        <w:t xml:space="preserve"> :</w:t>
      </w:r>
      <w:proofErr w:type="gramEnd"/>
      <w:r w:rsidRPr="00B9788A">
        <w:rPr>
          <w:rFonts w:ascii="Arial" w:eastAsia="Arial" w:hAnsi="Arial" w:cs="Arial"/>
          <w:bCs/>
          <w:w w:val="99"/>
          <w:sz w:val="20"/>
          <w:szCs w:val="20"/>
        </w:rPr>
        <w:t xml:space="preserve"> учебник / </w:t>
      </w:r>
      <w:proofErr w:type="spellStart"/>
      <w:r w:rsidRPr="00B9788A">
        <w:rPr>
          <w:rFonts w:ascii="Arial" w:eastAsia="Arial" w:hAnsi="Arial" w:cs="Arial"/>
          <w:bCs/>
          <w:w w:val="99"/>
          <w:sz w:val="20"/>
          <w:szCs w:val="20"/>
        </w:rPr>
        <w:t>В.Д.Самойлов</w:t>
      </w:r>
      <w:proofErr w:type="spellEnd"/>
      <w:r w:rsidRPr="00B9788A">
        <w:rPr>
          <w:rFonts w:ascii="Arial" w:eastAsia="Arial" w:hAnsi="Arial" w:cs="Arial"/>
          <w:bCs/>
          <w:w w:val="99"/>
          <w:sz w:val="20"/>
          <w:szCs w:val="20"/>
        </w:rPr>
        <w:t>. – Москва</w:t>
      </w:r>
      <w:proofErr w:type="gramStart"/>
      <w:r w:rsidRPr="00B9788A">
        <w:rPr>
          <w:rFonts w:ascii="Arial" w:eastAsia="Arial" w:hAnsi="Arial" w:cs="Arial"/>
          <w:bCs/>
          <w:w w:val="99"/>
          <w:sz w:val="20"/>
          <w:szCs w:val="20"/>
        </w:rPr>
        <w:t xml:space="preserve"> :</w:t>
      </w:r>
      <w:proofErr w:type="gramEnd"/>
      <w:r w:rsidRPr="00B9788A">
        <w:rPr>
          <w:rFonts w:ascii="Arial" w:eastAsia="Arial" w:hAnsi="Arial" w:cs="Arial"/>
          <w:bCs/>
          <w:w w:val="99"/>
          <w:sz w:val="20"/>
          <w:szCs w:val="20"/>
        </w:rPr>
        <w:t xml:space="preserve"> </w:t>
      </w:r>
      <w:proofErr w:type="spellStart"/>
      <w:r w:rsidRPr="00B9788A">
        <w:rPr>
          <w:rFonts w:ascii="Arial" w:eastAsia="Arial" w:hAnsi="Arial" w:cs="Arial"/>
          <w:bCs/>
          <w:w w:val="99"/>
          <w:sz w:val="20"/>
          <w:szCs w:val="20"/>
        </w:rPr>
        <w:t>Юнити</w:t>
      </w:r>
      <w:proofErr w:type="spellEnd"/>
      <w:r w:rsidRPr="00B9788A">
        <w:rPr>
          <w:rFonts w:ascii="Arial" w:eastAsia="Arial" w:hAnsi="Arial" w:cs="Arial"/>
          <w:w w:val="99"/>
          <w:sz w:val="20"/>
          <w:szCs w:val="20"/>
        </w:rPr>
        <w:t>-</w:t>
      </w:r>
      <w:r w:rsidRPr="00B9788A">
        <w:rPr>
          <w:rFonts w:ascii="Arial" w:eastAsia="Arial" w:hAnsi="Arial" w:cs="Arial"/>
          <w:bCs/>
          <w:w w:val="99"/>
          <w:sz w:val="20"/>
          <w:szCs w:val="20"/>
        </w:rPr>
        <w:t>Дана, 2015. – 295 с. –</w:t>
      </w:r>
    </w:p>
    <w:p w:rsidR="008E733E" w:rsidRPr="00B9788A" w:rsidRDefault="008E733E" w:rsidP="008E733E">
      <w:pPr>
        <w:rPr>
          <w:rFonts w:ascii="Arial" w:eastAsia="Arial" w:hAnsi="Arial" w:cs="Arial"/>
          <w:bCs/>
          <w:w w:val="96"/>
          <w:sz w:val="20"/>
          <w:szCs w:val="20"/>
        </w:rPr>
      </w:pPr>
      <w:r w:rsidRPr="00B9788A">
        <w:rPr>
          <w:rFonts w:ascii="Arial" w:eastAsia="Arial" w:hAnsi="Arial" w:cs="Arial"/>
          <w:sz w:val="20"/>
          <w:szCs w:val="20"/>
        </w:rPr>
        <w:t>URL:https://biblioclub.lib.vsu.ru/index.php?page=book&amp;id=426671&amp;sr=1</w:t>
      </w:r>
    </w:p>
    <w:p w:rsidR="008E733E" w:rsidRDefault="008E733E" w:rsidP="008E733E">
      <w:pPr>
        <w:rPr>
          <w:rFonts w:ascii="Arial" w:hAnsi="Arial" w:cs="Arial"/>
          <w:sz w:val="20"/>
          <w:szCs w:val="20"/>
        </w:rPr>
      </w:pPr>
    </w:p>
    <w:p w:rsidR="008E733E" w:rsidRPr="00B9788A" w:rsidRDefault="008E733E" w:rsidP="008E733E">
      <w:pPr>
        <w:ind w:left="260"/>
        <w:rPr>
          <w:rFonts w:ascii="Arial" w:eastAsia="Arial" w:hAnsi="Arial" w:cs="Arial"/>
          <w:sz w:val="19"/>
          <w:szCs w:val="19"/>
        </w:rPr>
      </w:pPr>
      <w:r w:rsidRPr="00B9788A">
        <w:rPr>
          <w:rFonts w:ascii="Arial" w:eastAsia="Arial" w:hAnsi="Arial" w:cs="Arial"/>
          <w:bCs/>
          <w:sz w:val="19"/>
          <w:szCs w:val="19"/>
        </w:rPr>
        <w:t>в) информационные электронно</w:t>
      </w:r>
      <w:r w:rsidRPr="00B9788A">
        <w:rPr>
          <w:rFonts w:ascii="Arial" w:eastAsia="Arial" w:hAnsi="Arial" w:cs="Arial"/>
          <w:sz w:val="19"/>
          <w:szCs w:val="19"/>
        </w:rPr>
        <w:t>-</w:t>
      </w:r>
      <w:r w:rsidRPr="00B9788A">
        <w:rPr>
          <w:rFonts w:ascii="Arial" w:eastAsia="Arial" w:hAnsi="Arial" w:cs="Arial"/>
          <w:bCs/>
          <w:sz w:val="19"/>
          <w:szCs w:val="19"/>
        </w:rPr>
        <w:t>образовательные ресурсы (официальные ресурсы интернет)</w:t>
      </w:r>
      <w:r w:rsidRPr="00B9788A">
        <w:rPr>
          <w:rFonts w:ascii="Arial" w:eastAsia="Arial" w:hAnsi="Arial" w:cs="Arial"/>
          <w:sz w:val="19"/>
          <w:szCs w:val="19"/>
        </w:rPr>
        <w:t>:</w:t>
      </w:r>
    </w:p>
    <w:p w:rsidR="008E733E" w:rsidRDefault="008E733E" w:rsidP="008E733E">
      <w:pPr>
        <w:ind w:left="260"/>
        <w:rPr>
          <w:rFonts w:ascii="Arial" w:eastAsia="Arial" w:hAnsi="Arial" w:cs="Arial"/>
          <w:sz w:val="19"/>
          <w:szCs w:val="19"/>
        </w:rPr>
      </w:pPr>
    </w:p>
    <w:p w:rsidR="008E733E" w:rsidRPr="00465814" w:rsidRDefault="008E733E" w:rsidP="008E733E">
      <w:pPr>
        <w:tabs>
          <w:tab w:val="left" w:pos="3920"/>
        </w:tabs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1. Андреева Э. В. </w:t>
      </w:r>
      <w:r w:rsidRPr="00465814">
        <w:rPr>
          <w:rFonts w:ascii="Arial" w:eastAsia="Times New Roman" w:hAnsi="Arial" w:cs="Arial"/>
          <w:sz w:val="20"/>
          <w:szCs w:val="20"/>
        </w:rPr>
        <w:t>Педагогика</w:t>
      </w:r>
      <w:r w:rsidRPr="00465814">
        <w:rPr>
          <w:rFonts w:ascii="Arial" w:eastAsia="Times New Roman" w:hAnsi="Arial" w:cs="Arial"/>
          <w:sz w:val="20"/>
          <w:szCs w:val="20"/>
        </w:rPr>
        <w:tab/>
        <w:t>высшей</w:t>
      </w:r>
      <w:r w:rsidRPr="00465814">
        <w:rPr>
          <w:rFonts w:ascii="Arial" w:eastAsia="Times New Roman" w:hAnsi="Arial" w:cs="Arial"/>
          <w:sz w:val="20"/>
          <w:szCs w:val="20"/>
        </w:rPr>
        <w:tab/>
        <w:t>школы.</w:t>
      </w:r>
      <w:r w:rsidRPr="00465814">
        <w:rPr>
          <w:rFonts w:ascii="Arial" w:eastAsia="Times New Roman" w:hAnsi="Arial" w:cs="Arial"/>
          <w:sz w:val="20"/>
          <w:szCs w:val="20"/>
        </w:rPr>
        <w:tab/>
        <w:t>Сборник</w:t>
      </w:r>
      <w:r w:rsidRPr="00465814">
        <w:rPr>
          <w:rFonts w:ascii="Arial" w:eastAsia="Times New Roman" w:hAnsi="Arial" w:cs="Arial"/>
          <w:sz w:val="20"/>
          <w:szCs w:val="20"/>
        </w:rPr>
        <w:tab/>
        <w:t>заданий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65814">
        <w:rPr>
          <w:rFonts w:ascii="Arial" w:eastAsia="Times New Roman" w:hAnsi="Arial" w:cs="Arial"/>
          <w:sz w:val="20"/>
          <w:szCs w:val="20"/>
        </w:rPr>
        <w:t>[Электронный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65814">
        <w:rPr>
          <w:rFonts w:ascii="Arial" w:eastAsia="Times New Roman" w:hAnsi="Arial" w:cs="Arial"/>
          <w:sz w:val="20"/>
          <w:szCs w:val="20"/>
        </w:rPr>
        <w:t>ресурс]: учеб</w:t>
      </w:r>
      <w:proofErr w:type="gramStart"/>
      <w:r w:rsidRPr="00465814">
        <w:rPr>
          <w:rFonts w:ascii="Arial" w:eastAsia="Times New Roman" w:hAnsi="Arial" w:cs="Arial"/>
          <w:sz w:val="20"/>
          <w:szCs w:val="20"/>
        </w:rPr>
        <w:t>.-</w:t>
      </w:r>
      <w:proofErr w:type="gramEnd"/>
      <w:r w:rsidRPr="00465814">
        <w:rPr>
          <w:rFonts w:ascii="Arial" w:eastAsia="Times New Roman" w:hAnsi="Arial" w:cs="Arial"/>
          <w:sz w:val="20"/>
          <w:szCs w:val="20"/>
        </w:rPr>
        <w:t xml:space="preserve">метод. пособие / Э. В. Андреева, В. И. </w:t>
      </w:r>
      <w:proofErr w:type="spellStart"/>
      <w:r w:rsidRPr="00465814">
        <w:rPr>
          <w:rFonts w:ascii="Arial" w:eastAsia="Times New Roman" w:hAnsi="Arial" w:cs="Arial"/>
          <w:sz w:val="20"/>
          <w:szCs w:val="20"/>
        </w:rPr>
        <w:t>Качуровский</w:t>
      </w:r>
      <w:proofErr w:type="spellEnd"/>
      <w:r w:rsidRPr="00465814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465814">
        <w:rPr>
          <w:rFonts w:ascii="Arial" w:eastAsia="Times New Roman" w:hAnsi="Arial" w:cs="Arial"/>
          <w:sz w:val="20"/>
          <w:szCs w:val="20"/>
        </w:rPr>
        <w:t>Перм</w:t>
      </w:r>
      <w:proofErr w:type="spellEnd"/>
      <w:r w:rsidRPr="00465814">
        <w:rPr>
          <w:rFonts w:ascii="Arial" w:eastAsia="Times New Roman" w:hAnsi="Arial" w:cs="Arial"/>
          <w:sz w:val="20"/>
          <w:szCs w:val="20"/>
        </w:rPr>
        <w:t xml:space="preserve">. гос. нац. </w:t>
      </w:r>
      <w:proofErr w:type="spellStart"/>
      <w:r w:rsidRPr="00465814">
        <w:rPr>
          <w:rFonts w:ascii="Arial" w:eastAsia="Times New Roman" w:hAnsi="Arial" w:cs="Arial"/>
          <w:sz w:val="20"/>
          <w:szCs w:val="20"/>
        </w:rPr>
        <w:t>исслед</w:t>
      </w:r>
      <w:proofErr w:type="spellEnd"/>
      <w:r w:rsidRPr="00465814">
        <w:rPr>
          <w:rFonts w:ascii="Arial" w:eastAsia="Times New Roman" w:hAnsi="Arial" w:cs="Arial"/>
          <w:sz w:val="20"/>
          <w:szCs w:val="20"/>
        </w:rPr>
        <w:t xml:space="preserve">. ун-т. – – Пермь, 2019. – 1,49 Мб; 88 с. – Режим доступа: </w:t>
      </w:r>
      <w:hyperlink r:id="rId16" w:history="1">
        <w:r w:rsidRPr="00465814">
          <w:rPr>
            <w:rStyle w:val="a3"/>
            <w:rFonts w:ascii="Arial" w:eastAsia="Times New Roman" w:hAnsi="Arial" w:cs="Arial"/>
            <w:color w:val="auto"/>
            <w:sz w:val="20"/>
            <w:szCs w:val="20"/>
            <w:u w:val="none"/>
          </w:rPr>
          <w:t>http://www.psu.ru/files/docs/science/books/uchebnie-posobiya/andreeva-kachurovskij-pedagogika-vysshej-shkoly.pdf</w:t>
        </w:r>
      </w:hyperlink>
      <w:r w:rsidRPr="00465814">
        <w:rPr>
          <w:rFonts w:ascii="Arial" w:eastAsia="Times New Roman" w:hAnsi="Arial" w:cs="Arial"/>
          <w:sz w:val="20"/>
          <w:szCs w:val="20"/>
        </w:rPr>
        <w:t>.</w:t>
      </w:r>
    </w:p>
    <w:p w:rsidR="008E733E" w:rsidRDefault="008E733E" w:rsidP="008E733E">
      <w:pPr>
        <w:spacing w:line="205" w:lineRule="exact"/>
        <w:ind w:firstLine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Cs/>
          <w:w w:val="96"/>
          <w:sz w:val="20"/>
          <w:szCs w:val="20"/>
        </w:rPr>
        <w:t xml:space="preserve">2. </w:t>
      </w:r>
      <w:r w:rsidRPr="0048181B">
        <w:rPr>
          <w:rFonts w:ascii="Arial" w:eastAsia="Arial" w:hAnsi="Arial" w:cs="Arial"/>
          <w:bCs/>
          <w:w w:val="96"/>
          <w:sz w:val="20"/>
          <w:szCs w:val="20"/>
        </w:rPr>
        <w:t>Социальные и гуманитарные науки. Философия и социология</w:t>
      </w:r>
      <w:proofErr w:type="gramStart"/>
      <w:r w:rsidRPr="0048181B">
        <w:rPr>
          <w:rFonts w:ascii="Arial" w:eastAsia="Arial" w:hAnsi="Arial" w:cs="Arial"/>
          <w:bCs/>
          <w:w w:val="96"/>
          <w:sz w:val="20"/>
          <w:szCs w:val="20"/>
        </w:rPr>
        <w:t xml:space="preserve"> :</w:t>
      </w:r>
      <w:proofErr w:type="gramEnd"/>
      <w:r w:rsidRPr="0048181B">
        <w:rPr>
          <w:rFonts w:ascii="Arial" w:eastAsia="Arial" w:hAnsi="Arial" w:cs="Arial"/>
          <w:bCs/>
          <w:w w:val="96"/>
          <w:sz w:val="20"/>
          <w:szCs w:val="20"/>
        </w:rPr>
        <w:t xml:space="preserve"> </w:t>
      </w:r>
      <w:proofErr w:type="spellStart"/>
      <w:r w:rsidRPr="0048181B">
        <w:rPr>
          <w:rFonts w:ascii="Arial" w:eastAsia="Arial" w:hAnsi="Arial" w:cs="Arial"/>
          <w:bCs/>
          <w:w w:val="96"/>
          <w:sz w:val="20"/>
          <w:szCs w:val="20"/>
        </w:rPr>
        <w:t>Библиогр</w:t>
      </w:r>
      <w:proofErr w:type="spellEnd"/>
      <w:r w:rsidRPr="0048181B">
        <w:rPr>
          <w:rFonts w:ascii="Arial" w:eastAsia="Arial" w:hAnsi="Arial" w:cs="Arial"/>
          <w:bCs/>
          <w:w w:val="96"/>
          <w:sz w:val="20"/>
          <w:szCs w:val="20"/>
        </w:rPr>
        <w:t>. база данных.</w:t>
      </w:r>
      <w:r w:rsidRPr="00465814">
        <w:rPr>
          <w:rFonts w:ascii="Arial" w:eastAsia="Arial" w:hAnsi="Arial" w:cs="Arial"/>
          <w:sz w:val="20"/>
          <w:szCs w:val="20"/>
        </w:rPr>
        <w:t xml:space="preserve"> </w:t>
      </w:r>
      <w:r w:rsidRPr="0048181B">
        <w:rPr>
          <w:rFonts w:ascii="Arial" w:eastAsia="Arial" w:hAnsi="Arial" w:cs="Arial"/>
          <w:sz w:val="20"/>
          <w:szCs w:val="20"/>
        </w:rPr>
        <w:t>1981</w:t>
      </w:r>
      <w:r w:rsidRPr="0048181B">
        <w:rPr>
          <w:rFonts w:ascii="Arial" w:eastAsia="Arial" w:hAnsi="Arial" w:cs="Arial"/>
          <w:bCs/>
          <w:sz w:val="20"/>
          <w:szCs w:val="20"/>
        </w:rPr>
        <w:t>–</w:t>
      </w:r>
      <w:r w:rsidRPr="0048181B">
        <w:rPr>
          <w:rFonts w:ascii="Arial" w:eastAsia="Arial" w:hAnsi="Arial" w:cs="Arial"/>
          <w:sz w:val="20"/>
          <w:szCs w:val="20"/>
        </w:rPr>
        <w:t xml:space="preserve">2017 </w:t>
      </w:r>
      <w:r w:rsidRPr="0048181B">
        <w:rPr>
          <w:rFonts w:ascii="Arial" w:eastAsia="Arial" w:hAnsi="Arial" w:cs="Arial"/>
          <w:bCs/>
          <w:sz w:val="20"/>
          <w:szCs w:val="20"/>
        </w:rPr>
        <w:t>гг. /</w:t>
      </w:r>
      <w:r w:rsidRPr="0048181B">
        <w:rPr>
          <w:rFonts w:ascii="Arial" w:eastAsia="Arial" w:hAnsi="Arial" w:cs="Arial"/>
          <w:sz w:val="20"/>
          <w:szCs w:val="20"/>
        </w:rPr>
        <w:t xml:space="preserve"> </w:t>
      </w:r>
      <w:r w:rsidRPr="0048181B">
        <w:rPr>
          <w:rFonts w:ascii="Arial" w:eastAsia="Arial" w:hAnsi="Arial" w:cs="Arial"/>
          <w:bCs/>
          <w:sz w:val="20"/>
          <w:szCs w:val="20"/>
        </w:rPr>
        <w:t>ИНИОН РАН. –</w:t>
      </w:r>
      <w:r w:rsidRPr="0048181B">
        <w:rPr>
          <w:rFonts w:ascii="Arial" w:eastAsia="Arial" w:hAnsi="Arial" w:cs="Arial"/>
          <w:sz w:val="20"/>
          <w:szCs w:val="20"/>
        </w:rPr>
        <w:t xml:space="preserve"> </w:t>
      </w:r>
      <w:r w:rsidRPr="0048181B">
        <w:rPr>
          <w:rFonts w:ascii="Arial" w:eastAsia="Arial" w:hAnsi="Arial" w:cs="Arial"/>
          <w:bCs/>
          <w:sz w:val="20"/>
          <w:szCs w:val="20"/>
        </w:rPr>
        <w:t>Москва</w:t>
      </w:r>
      <w:r w:rsidRPr="0048181B">
        <w:rPr>
          <w:rFonts w:ascii="Arial" w:eastAsia="Arial" w:hAnsi="Arial" w:cs="Arial"/>
          <w:sz w:val="20"/>
          <w:szCs w:val="20"/>
        </w:rPr>
        <w:t xml:space="preserve">, 2018. </w:t>
      </w:r>
      <w:r w:rsidRPr="0048181B">
        <w:rPr>
          <w:rFonts w:ascii="Arial" w:eastAsia="Arial" w:hAnsi="Arial" w:cs="Arial"/>
          <w:bCs/>
          <w:sz w:val="20"/>
          <w:szCs w:val="20"/>
        </w:rPr>
        <w:t>–</w:t>
      </w:r>
      <w:r w:rsidRPr="0048181B">
        <w:rPr>
          <w:rFonts w:ascii="Arial" w:eastAsia="Arial" w:hAnsi="Arial" w:cs="Arial"/>
          <w:sz w:val="20"/>
          <w:szCs w:val="20"/>
        </w:rPr>
        <w:t xml:space="preserve"> (CD</w:t>
      </w:r>
      <w:r w:rsidRPr="0048181B">
        <w:rPr>
          <w:rFonts w:ascii="Arial" w:eastAsia="Arial" w:hAnsi="Arial" w:cs="Arial"/>
          <w:bCs/>
          <w:sz w:val="20"/>
          <w:szCs w:val="20"/>
        </w:rPr>
        <w:t>–</w:t>
      </w:r>
      <w:r w:rsidRPr="0048181B">
        <w:rPr>
          <w:rFonts w:ascii="Arial" w:eastAsia="Arial" w:hAnsi="Arial" w:cs="Arial"/>
          <w:sz w:val="20"/>
          <w:szCs w:val="20"/>
        </w:rPr>
        <w:t>ROM).</w:t>
      </w:r>
    </w:p>
    <w:p w:rsidR="008E733E" w:rsidRPr="00465814" w:rsidRDefault="008E733E" w:rsidP="008E733E">
      <w:pPr>
        <w:ind w:firstLine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3</w:t>
      </w:r>
      <w:r w:rsidRPr="00465814">
        <w:rPr>
          <w:rFonts w:ascii="Arial" w:eastAsia="Arial" w:hAnsi="Arial" w:cs="Arial"/>
          <w:bCs/>
          <w:sz w:val="20"/>
          <w:szCs w:val="20"/>
        </w:rPr>
        <w:t xml:space="preserve">. ЭБС Университетская библиотека. – </w:t>
      </w:r>
      <w:hyperlink r:id="rId17" w:history="1">
        <w:r w:rsidRPr="00465814">
          <w:rPr>
            <w:rStyle w:val="a3"/>
            <w:rFonts w:ascii="Arial" w:eastAsia="Arial" w:hAnsi="Arial" w:cs="Arial"/>
            <w:color w:val="auto"/>
            <w:sz w:val="20"/>
            <w:szCs w:val="20"/>
            <w:u w:val="none"/>
          </w:rPr>
          <w:t>URL:http://biblioclub.ru</w:t>
        </w:r>
      </w:hyperlink>
    </w:p>
    <w:p w:rsidR="008E733E" w:rsidRPr="00465814" w:rsidRDefault="008E733E" w:rsidP="008E733E">
      <w:pPr>
        <w:ind w:firstLine="567"/>
        <w:rPr>
          <w:rStyle w:val="a3"/>
          <w:rFonts w:ascii="Arial" w:hAnsi="Arial" w:cs="Arial"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>4</w:t>
      </w:r>
      <w:r w:rsidRPr="00465814">
        <w:rPr>
          <w:rFonts w:ascii="Arial" w:hAnsi="Arial" w:cs="Arial"/>
          <w:sz w:val="20"/>
          <w:szCs w:val="20"/>
        </w:rPr>
        <w:t>. Электронный каталог Научной библиотеки Воронежского государственного университета. – URL:</w:t>
      </w:r>
      <w:r w:rsidRPr="00465814">
        <w:rPr>
          <w:rFonts w:ascii="Arial" w:hAnsi="Arial" w:cs="Arial"/>
          <w:sz w:val="20"/>
          <w:szCs w:val="20"/>
          <w:lang w:val="en-US"/>
        </w:rPr>
        <w:t>http</w:t>
      </w:r>
      <w:r w:rsidRPr="00465814">
        <w:rPr>
          <w:rFonts w:ascii="Arial" w:hAnsi="Arial" w:cs="Arial"/>
          <w:sz w:val="20"/>
          <w:szCs w:val="20"/>
        </w:rPr>
        <w:t>://</w:t>
      </w:r>
      <w:hyperlink r:id="rId18" w:history="1">
        <w:r w:rsidRPr="00465814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www.lib.vsu.ru</w:t>
        </w:r>
      </w:hyperlink>
    </w:p>
    <w:p w:rsidR="008E733E" w:rsidRDefault="008E733E" w:rsidP="008E733E">
      <w:pPr>
        <w:ind w:right="258" w:firstLine="567"/>
        <w:rPr>
          <w:rStyle w:val="a3"/>
          <w:rFonts w:ascii="Arial" w:hAnsi="Arial" w:cs="Arial"/>
          <w:iCs/>
          <w:color w:val="auto"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</w:rPr>
        <w:t>5</w:t>
      </w:r>
      <w:r w:rsidRPr="00465814">
        <w:rPr>
          <w:rFonts w:ascii="Arial" w:hAnsi="Arial" w:cs="Arial"/>
          <w:iCs/>
          <w:sz w:val="20"/>
          <w:szCs w:val="20"/>
        </w:rPr>
        <w:t xml:space="preserve">. Портал «Электронный университет ВГУ» – </w:t>
      </w:r>
      <w:proofErr w:type="spellStart"/>
      <w:r w:rsidRPr="00465814">
        <w:rPr>
          <w:rFonts w:ascii="Arial" w:hAnsi="Arial" w:cs="Arial"/>
          <w:iCs/>
          <w:sz w:val="20"/>
          <w:szCs w:val="20"/>
        </w:rPr>
        <w:t>Moodle</w:t>
      </w:r>
      <w:proofErr w:type="spellEnd"/>
      <w:r w:rsidRPr="00465814">
        <w:rPr>
          <w:rFonts w:ascii="Arial" w:hAnsi="Arial" w:cs="Arial"/>
          <w:iCs/>
          <w:sz w:val="20"/>
          <w:szCs w:val="20"/>
        </w:rPr>
        <w:t xml:space="preserve">: URL: </w:t>
      </w:r>
      <w:hyperlink r:id="rId19" w:history="1">
        <w:r w:rsidRPr="00465814">
          <w:rPr>
            <w:rStyle w:val="a3"/>
            <w:rFonts w:ascii="Arial" w:hAnsi="Arial" w:cs="Arial"/>
            <w:iCs/>
            <w:color w:val="auto"/>
            <w:sz w:val="20"/>
            <w:szCs w:val="20"/>
            <w:u w:val="none"/>
          </w:rPr>
          <w:t>https://edu.vsu.ru/course/view.php?id=7407</w:t>
        </w:r>
      </w:hyperlink>
    </w:p>
    <w:p w:rsidR="008E733E" w:rsidRDefault="008E733E" w:rsidP="008E733E">
      <w:pPr>
        <w:ind w:right="258" w:firstLine="567"/>
        <w:rPr>
          <w:rStyle w:val="a3"/>
          <w:rFonts w:ascii="Arial" w:hAnsi="Arial" w:cs="Arial"/>
          <w:iCs/>
          <w:color w:val="auto"/>
          <w:sz w:val="20"/>
          <w:szCs w:val="20"/>
          <w:u w:val="none"/>
        </w:rPr>
      </w:pPr>
    </w:p>
    <w:p w:rsidR="008E733E" w:rsidRDefault="008E733E" w:rsidP="008E733E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16.  Перечень  учебно-методического  обеспечения  для 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самостоятельной</w:t>
      </w:r>
      <w:proofErr w:type="gramEnd"/>
    </w:p>
    <w:p w:rsidR="008E733E" w:rsidRDefault="008E733E" w:rsidP="008E733E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работы</w:t>
      </w:r>
    </w:p>
    <w:p w:rsidR="008E733E" w:rsidRPr="00B9788A" w:rsidRDefault="008E733E" w:rsidP="008E733E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D5D02">
        <w:rPr>
          <w:rFonts w:ascii="Arial" w:hAnsi="Arial" w:cs="Arial"/>
          <w:sz w:val="20"/>
          <w:szCs w:val="20"/>
        </w:rPr>
        <w:t>Гребенюк, О. С. Педагогика индивидуальности: учебник и практикум для вузов / О. С. Гребенюк, Т. Б. Гребенюк. — 2-е изд., доп. — Москва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Издательство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>, 2020. — 410 с. — (Высшее образование). — ISBN 978-5-534-09998-0. — Текст</w:t>
      </w:r>
      <w:proofErr w:type="gramStart"/>
      <w:r w:rsidRPr="00DD5D0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DD5D02">
        <w:rPr>
          <w:rFonts w:ascii="Arial" w:hAnsi="Arial" w:cs="Arial"/>
          <w:sz w:val="20"/>
          <w:szCs w:val="20"/>
        </w:rPr>
        <w:t xml:space="preserve"> электронный // ЭБС </w:t>
      </w:r>
      <w:proofErr w:type="spellStart"/>
      <w:r w:rsidRPr="00DD5D02">
        <w:rPr>
          <w:rFonts w:ascii="Arial" w:hAnsi="Arial" w:cs="Arial"/>
          <w:sz w:val="20"/>
          <w:szCs w:val="20"/>
        </w:rPr>
        <w:t>Юрайт</w:t>
      </w:r>
      <w:proofErr w:type="spellEnd"/>
      <w:r w:rsidRPr="00DD5D02">
        <w:rPr>
          <w:rFonts w:ascii="Arial" w:hAnsi="Arial" w:cs="Arial"/>
          <w:sz w:val="20"/>
          <w:szCs w:val="20"/>
        </w:rPr>
        <w:t xml:space="preserve"> [сайт]. — URL: </w:t>
      </w:r>
      <w:hyperlink r:id="rId20" w:history="1">
        <w:r w:rsidRPr="00B9788A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https://urait.ru/bcode/454035</w:t>
        </w:r>
      </w:hyperlink>
    </w:p>
    <w:p w:rsidR="008E733E" w:rsidRPr="00B9788A" w:rsidRDefault="008E733E" w:rsidP="008E733E">
      <w:pPr>
        <w:spacing w:line="205" w:lineRule="exact"/>
        <w:ind w:firstLine="709"/>
        <w:jc w:val="both"/>
        <w:rPr>
          <w:sz w:val="20"/>
          <w:szCs w:val="20"/>
        </w:rPr>
      </w:pPr>
      <w:r w:rsidRPr="00B9788A">
        <w:rPr>
          <w:rFonts w:ascii="Arial" w:eastAsia="Arial" w:hAnsi="Arial" w:cs="Arial"/>
          <w:bCs/>
          <w:w w:val="95"/>
          <w:sz w:val="20"/>
          <w:szCs w:val="20"/>
        </w:rPr>
        <w:t xml:space="preserve">2. </w:t>
      </w:r>
      <w:proofErr w:type="spellStart"/>
      <w:r w:rsidRPr="00B9788A">
        <w:rPr>
          <w:rFonts w:ascii="Arial" w:eastAsia="Arial" w:hAnsi="Arial" w:cs="Arial"/>
          <w:bCs/>
          <w:w w:val="95"/>
          <w:sz w:val="20"/>
          <w:szCs w:val="20"/>
        </w:rPr>
        <w:t>Громкова</w:t>
      </w:r>
      <w:proofErr w:type="spellEnd"/>
      <w:r w:rsidRPr="00B9788A">
        <w:rPr>
          <w:rFonts w:ascii="Arial" w:eastAsia="Arial" w:hAnsi="Arial" w:cs="Arial"/>
          <w:bCs/>
          <w:w w:val="95"/>
          <w:sz w:val="20"/>
          <w:szCs w:val="20"/>
        </w:rPr>
        <w:t xml:space="preserve"> М.Т. Педагогика высшей школы : учеб</w:t>
      </w:r>
      <w:proofErr w:type="gramStart"/>
      <w:r w:rsidRPr="00B9788A">
        <w:rPr>
          <w:rFonts w:ascii="Arial" w:eastAsia="Arial" w:hAnsi="Arial" w:cs="Arial"/>
          <w:bCs/>
          <w:w w:val="95"/>
          <w:sz w:val="20"/>
          <w:szCs w:val="20"/>
        </w:rPr>
        <w:t>.</w:t>
      </w:r>
      <w:proofErr w:type="gramEnd"/>
      <w:r w:rsidRPr="00B9788A">
        <w:rPr>
          <w:rFonts w:ascii="Arial" w:eastAsia="Arial" w:hAnsi="Arial" w:cs="Arial"/>
          <w:bCs/>
          <w:w w:val="95"/>
          <w:sz w:val="20"/>
          <w:szCs w:val="20"/>
        </w:rPr>
        <w:t xml:space="preserve"> </w:t>
      </w:r>
      <w:proofErr w:type="gramStart"/>
      <w:r w:rsidRPr="00B9788A">
        <w:rPr>
          <w:rFonts w:ascii="Arial" w:eastAsia="Arial" w:hAnsi="Arial" w:cs="Arial"/>
          <w:bCs/>
          <w:w w:val="95"/>
          <w:sz w:val="20"/>
          <w:szCs w:val="20"/>
        </w:rPr>
        <w:t>п</w:t>
      </w:r>
      <w:proofErr w:type="gramEnd"/>
      <w:r w:rsidRPr="00B9788A">
        <w:rPr>
          <w:rFonts w:ascii="Arial" w:eastAsia="Arial" w:hAnsi="Arial" w:cs="Arial"/>
          <w:bCs/>
          <w:w w:val="95"/>
          <w:sz w:val="20"/>
          <w:szCs w:val="20"/>
        </w:rPr>
        <w:t xml:space="preserve">особие / М.Т. </w:t>
      </w:r>
      <w:proofErr w:type="spellStart"/>
      <w:r w:rsidRPr="00B9788A">
        <w:rPr>
          <w:rFonts w:ascii="Arial" w:eastAsia="Arial" w:hAnsi="Arial" w:cs="Arial"/>
          <w:bCs/>
          <w:w w:val="95"/>
          <w:sz w:val="20"/>
          <w:szCs w:val="20"/>
        </w:rPr>
        <w:t>Громкова</w:t>
      </w:r>
      <w:proofErr w:type="spellEnd"/>
      <w:r w:rsidRPr="00B9788A">
        <w:rPr>
          <w:rFonts w:ascii="Arial" w:eastAsia="Arial" w:hAnsi="Arial" w:cs="Arial"/>
          <w:bCs/>
          <w:w w:val="95"/>
          <w:sz w:val="20"/>
          <w:szCs w:val="20"/>
        </w:rPr>
        <w:t>. – Москва</w:t>
      </w:r>
      <w:proofErr w:type="gramStart"/>
      <w:r w:rsidRPr="00B9788A">
        <w:rPr>
          <w:rFonts w:ascii="Arial" w:eastAsia="Arial" w:hAnsi="Arial" w:cs="Arial"/>
          <w:bCs/>
          <w:w w:val="95"/>
          <w:sz w:val="20"/>
          <w:szCs w:val="20"/>
        </w:rPr>
        <w:t xml:space="preserve"> :</w:t>
      </w:r>
      <w:proofErr w:type="gramEnd"/>
      <w:r w:rsidRPr="00B9788A">
        <w:rPr>
          <w:rFonts w:ascii="Arial" w:eastAsia="Arial" w:hAnsi="Arial" w:cs="Arial"/>
          <w:bCs/>
          <w:w w:val="95"/>
          <w:sz w:val="20"/>
          <w:szCs w:val="20"/>
        </w:rPr>
        <w:t xml:space="preserve"> </w:t>
      </w:r>
      <w:proofErr w:type="spellStart"/>
      <w:r w:rsidRPr="00B9788A">
        <w:rPr>
          <w:rFonts w:ascii="Arial" w:eastAsia="Arial" w:hAnsi="Arial" w:cs="Arial"/>
          <w:bCs/>
          <w:w w:val="95"/>
          <w:sz w:val="20"/>
          <w:szCs w:val="20"/>
        </w:rPr>
        <w:t>Юнити</w:t>
      </w:r>
      <w:proofErr w:type="spellEnd"/>
      <w:r w:rsidRPr="00B9788A">
        <w:rPr>
          <w:rFonts w:ascii="Arial" w:eastAsia="Arial" w:hAnsi="Arial" w:cs="Arial"/>
          <w:w w:val="95"/>
          <w:sz w:val="20"/>
          <w:szCs w:val="20"/>
        </w:rPr>
        <w:t>-</w:t>
      </w:r>
    </w:p>
    <w:p w:rsidR="008E733E" w:rsidRPr="00B9788A" w:rsidRDefault="008E733E" w:rsidP="008E733E">
      <w:pPr>
        <w:jc w:val="both"/>
        <w:rPr>
          <w:rFonts w:ascii="Arial" w:eastAsia="Arial" w:hAnsi="Arial" w:cs="Arial"/>
          <w:sz w:val="20"/>
          <w:szCs w:val="20"/>
        </w:rPr>
      </w:pPr>
      <w:r w:rsidRPr="00B9788A">
        <w:rPr>
          <w:rFonts w:ascii="Arial" w:eastAsia="Arial" w:hAnsi="Arial" w:cs="Arial"/>
          <w:bCs/>
          <w:sz w:val="20"/>
          <w:szCs w:val="20"/>
        </w:rPr>
        <w:t xml:space="preserve">Дана, 2015. – 446 с. – </w:t>
      </w:r>
      <w:r w:rsidRPr="00B9788A">
        <w:rPr>
          <w:rFonts w:ascii="Arial" w:eastAsia="Arial" w:hAnsi="Arial" w:cs="Arial"/>
          <w:sz w:val="20"/>
          <w:szCs w:val="20"/>
        </w:rPr>
        <w:t xml:space="preserve">URL: </w:t>
      </w:r>
      <w:hyperlink r:id="rId21" w:history="1">
        <w:r w:rsidRPr="00B9788A">
          <w:rPr>
            <w:rStyle w:val="a3"/>
            <w:rFonts w:ascii="Arial" w:eastAsia="Arial" w:hAnsi="Arial" w:cs="Arial"/>
            <w:color w:val="auto"/>
            <w:sz w:val="20"/>
            <w:szCs w:val="20"/>
            <w:u w:val="none"/>
          </w:rPr>
          <w:t>https://biblioclub.ru/index.php?page=book&amp;id=117717&amp;sr=1</w:t>
        </w:r>
      </w:hyperlink>
    </w:p>
    <w:p w:rsidR="008E733E" w:rsidRPr="00B9788A" w:rsidRDefault="008E733E" w:rsidP="008E733E">
      <w:pPr>
        <w:spacing w:line="207" w:lineRule="exact"/>
        <w:ind w:firstLine="709"/>
        <w:jc w:val="both"/>
        <w:rPr>
          <w:sz w:val="20"/>
          <w:szCs w:val="20"/>
        </w:rPr>
      </w:pPr>
      <w:r w:rsidRPr="00B9788A">
        <w:rPr>
          <w:rFonts w:ascii="Arial" w:eastAsia="Arial" w:hAnsi="Arial" w:cs="Arial"/>
          <w:bCs/>
          <w:w w:val="96"/>
          <w:sz w:val="20"/>
          <w:szCs w:val="20"/>
        </w:rPr>
        <w:t xml:space="preserve">3. Самойлов  В.Д.  </w:t>
      </w:r>
      <w:proofErr w:type="spellStart"/>
      <w:r w:rsidRPr="00B9788A">
        <w:rPr>
          <w:rFonts w:ascii="Arial" w:eastAsia="Arial" w:hAnsi="Arial" w:cs="Arial"/>
          <w:bCs/>
          <w:w w:val="96"/>
          <w:sz w:val="20"/>
          <w:szCs w:val="20"/>
        </w:rPr>
        <w:t>Андрогогические</w:t>
      </w:r>
      <w:proofErr w:type="spellEnd"/>
      <w:r w:rsidRPr="00B9788A">
        <w:rPr>
          <w:rFonts w:ascii="Arial" w:eastAsia="Arial" w:hAnsi="Arial" w:cs="Arial"/>
          <w:bCs/>
          <w:w w:val="96"/>
          <w:sz w:val="20"/>
          <w:szCs w:val="20"/>
        </w:rPr>
        <w:t xml:space="preserve">  основы  педагогики  и  психологии  в  системе  </w:t>
      </w:r>
      <w:proofErr w:type="gramStart"/>
      <w:r w:rsidRPr="00B9788A">
        <w:rPr>
          <w:rFonts w:ascii="Arial" w:eastAsia="Arial" w:hAnsi="Arial" w:cs="Arial"/>
          <w:bCs/>
          <w:w w:val="96"/>
          <w:sz w:val="20"/>
          <w:szCs w:val="20"/>
        </w:rPr>
        <w:t>высшего</w:t>
      </w:r>
      <w:proofErr w:type="gramEnd"/>
    </w:p>
    <w:p w:rsidR="008E733E" w:rsidRPr="00B9788A" w:rsidRDefault="008E733E" w:rsidP="008E733E">
      <w:pPr>
        <w:jc w:val="both"/>
        <w:rPr>
          <w:sz w:val="20"/>
          <w:szCs w:val="20"/>
        </w:rPr>
      </w:pPr>
      <w:r w:rsidRPr="00B9788A">
        <w:rPr>
          <w:rFonts w:ascii="Arial" w:eastAsia="Arial" w:hAnsi="Arial" w:cs="Arial"/>
          <w:bCs/>
          <w:sz w:val="20"/>
          <w:szCs w:val="20"/>
        </w:rPr>
        <w:t>образования России</w:t>
      </w:r>
      <w:proofErr w:type="gramStart"/>
      <w:r w:rsidRPr="00B9788A">
        <w:rPr>
          <w:rFonts w:ascii="Arial" w:eastAsia="Arial" w:hAnsi="Arial" w:cs="Arial"/>
          <w:bCs/>
          <w:sz w:val="20"/>
          <w:szCs w:val="20"/>
        </w:rPr>
        <w:t xml:space="preserve"> :</w:t>
      </w:r>
      <w:proofErr w:type="gramEnd"/>
      <w:r w:rsidRPr="00B9788A">
        <w:rPr>
          <w:rFonts w:ascii="Arial" w:eastAsia="Arial" w:hAnsi="Arial" w:cs="Arial"/>
          <w:bCs/>
          <w:sz w:val="20"/>
          <w:szCs w:val="20"/>
        </w:rPr>
        <w:t xml:space="preserve"> учебник / </w:t>
      </w:r>
      <w:proofErr w:type="spellStart"/>
      <w:r w:rsidRPr="00B9788A">
        <w:rPr>
          <w:rFonts w:ascii="Arial" w:eastAsia="Arial" w:hAnsi="Arial" w:cs="Arial"/>
          <w:bCs/>
          <w:sz w:val="20"/>
          <w:szCs w:val="20"/>
        </w:rPr>
        <w:t>В.Д.Самойлов</w:t>
      </w:r>
      <w:proofErr w:type="spellEnd"/>
      <w:r w:rsidRPr="00B9788A">
        <w:rPr>
          <w:rFonts w:ascii="Arial" w:eastAsia="Arial" w:hAnsi="Arial" w:cs="Arial"/>
          <w:bCs/>
          <w:sz w:val="20"/>
          <w:szCs w:val="20"/>
        </w:rPr>
        <w:t>. – Москва</w:t>
      </w:r>
      <w:proofErr w:type="gramStart"/>
      <w:r w:rsidRPr="00B9788A">
        <w:rPr>
          <w:rFonts w:ascii="Arial" w:eastAsia="Arial" w:hAnsi="Arial" w:cs="Arial"/>
          <w:bCs/>
          <w:sz w:val="20"/>
          <w:szCs w:val="20"/>
        </w:rPr>
        <w:t xml:space="preserve"> :</w:t>
      </w:r>
      <w:proofErr w:type="gramEnd"/>
      <w:r w:rsidRPr="00B9788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B9788A">
        <w:rPr>
          <w:rFonts w:ascii="Arial" w:eastAsia="Arial" w:hAnsi="Arial" w:cs="Arial"/>
          <w:bCs/>
          <w:sz w:val="20"/>
          <w:szCs w:val="20"/>
        </w:rPr>
        <w:t>Юнити</w:t>
      </w:r>
      <w:proofErr w:type="spellEnd"/>
      <w:r w:rsidRPr="00B9788A">
        <w:rPr>
          <w:rFonts w:ascii="Arial" w:eastAsia="Arial" w:hAnsi="Arial" w:cs="Arial"/>
          <w:sz w:val="20"/>
          <w:szCs w:val="20"/>
        </w:rPr>
        <w:t>-</w:t>
      </w:r>
      <w:r w:rsidRPr="00B9788A">
        <w:rPr>
          <w:rFonts w:ascii="Arial" w:eastAsia="Arial" w:hAnsi="Arial" w:cs="Arial"/>
          <w:bCs/>
          <w:sz w:val="20"/>
          <w:szCs w:val="20"/>
        </w:rPr>
        <w:t>Дана, 2015. – 295 с. –</w:t>
      </w:r>
    </w:p>
    <w:p w:rsidR="008E733E" w:rsidRDefault="00B50540" w:rsidP="008E733E">
      <w:pPr>
        <w:jc w:val="both"/>
        <w:rPr>
          <w:rFonts w:ascii="Arial" w:eastAsia="Arial" w:hAnsi="Arial" w:cs="Arial"/>
          <w:sz w:val="20"/>
          <w:szCs w:val="20"/>
        </w:rPr>
      </w:pPr>
      <w:hyperlink r:id="rId22" w:history="1">
        <w:r w:rsidR="008E733E" w:rsidRPr="00B9788A">
          <w:rPr>
            <w:rStyle w:val="a3"/>
            <w:rFonts w:ascii="Arial" w:eastAsia="Arial" w:hAnsi="Arial" w:cs="Arial"/>
            <w:color w:val="auto"/>
            <w:sz w:val="20"/>
            <w:szCs w:val="20"/>
            <w:u w:val="none"/>
          </w:rPr>
          <w:t>URL:https://biblioclub.lib.vsu.ru/index.php?page=book&amp;id=426671&amp;sr=1</w:t>
        </w:r>
      </w:hyperlink>
    </w:p>
    <w:p w:rsidR="008E733E" w:rsidRDefault="008E733E" w:rsidP="008E733E">
      <w:pPr>
        <w:ind w:firstLine="709"/>
        <w:jc w:val="both"/>
        <w:rPr>
          <w:sz w:val="20"/>
          <w:szCs w:val="20"/>
        </w:rPr>
      </w:pPr>
      <w:r>
        <w:rPr>
          <w:rFonts w:ascii="Arial" w:eastAsia="Arial" w:hAnsi="Arial" w:cs="Arial"/>
          <w:bCs/>
          <w:w w:val="98"/>
          <w:sz w:val="20"/>
          <w:szCs w:val="20"/>
        </w:rPr>
        <w:t xml:space="preserve">4. </w:t>
      </w:r>
      <w:proofErr w:type="spellStart"/>
      <w:r w:rsidRPr="00DD5D02">
        <w:rPr>
          <w:rFonts w:ascii="Arial" w:eastAsia="Arial" w:hAnsi="Arial" w:cs="Arial"/>
          <w:bCs/>
          <w:w w:val="98"/>
          <w:sz w:val="20"/>
          <w:szCs w:val="20"/>
        </w:rPr>
        <w:t>Шарипов</w:t>
      </w:r>
      <w:proofErr w:type="spellEnd"/>
      <w:r w:rsidRPr="00DD5D02">
        <w:rPr>
          <w:rFonts w:ascii="Arial" w:eastAsia="Arial" w:hAnsi="Arial" w:cs="Arial"/>
          <w:bCs/>
          <w:w w:val="98"/>
          <w:sz w:val="20"/>
          <w:szCs w:val="20"/>
        </w:rPr>
        <w:t xml:space="preserve"> Ф.В. Педагогика и психология высшей школы : учеб</w:t>
      </w:r>
      <w:proofErr w:type="gramStart"/>
      <w:r w:rsidRPr="00DD5D02">
        <w:rPr>
          <w:rFonts w:ascii="Arial" w:eastAsia="Arial" w:hAnsi="Arial" w:cs="Arial"/>
          <w:w w:val="98"/>
          <w:sz w:val="20"/>
          <w:szCs w:val="20"/>
        </w:rPr>
        <w:t>.</w:t>
      </w:r>
      <w:proofErr w:type="gramEnd"/>
      <w:r w:rsidRPr="00DD5D02">
        <w:rPr>
          <w:rFonts w:ascii="Arial" w:eastAsia="Arial" w:hAnsi="Arial" w:cs="Arial"/>
          <w:bCs/>
          <w:w w:val="98"/>
          <w:sz w:val="20"/>
          <w:szCs w:val="20"/>
        </w:rPr>
        <w:t xml:space="preserve"> </w:t>
      </w:r>
      <w:proofErr w:type="gramStart"/>
      <w:r w:rsidRPr="00DD5D02">
        <w:rPr>
          <w:rFonts w:ascii="Arial" w:eastAsia="Arial" w:hAnsi="Arial" w:cs="Arial"/>
          <w:bCs/>
          <w:w w:val="98"/>
          <w:sz w:val="20"/>
          <w:szCs w:val="20"/>
        </w:rPr>
        <w:t>п</w:t>
      </w:r>
      <w:proofErr w:type="gramEnd"/>
      <w:r w:rsidRPr="00DD5D02">
        <w:rPr>
          <w:rFonts w:ascii="Arial" w:eastAsia="Arial" w:hAnsi="Arial" w:cs="Arial"/>
          <w:bCs/>
          <w:w w:val="98"/>
          <w:sz w:val="20"/>
          <w:szCs w:val="20"/>
        </w:rPr>
        <w:t xml:space="preserve">особие / Ф.В. </w:t>
      </w:r>
      <w:proofErr w:type="spellStart"/>
      <w:r w:rsidRPr="00DD5D02">
        <w:rPr>
          <w:rFonts w:ascii="Arial" w:eastAsia="Arial" w:hAnsi="Arial" w:cs="Arial"/>
          <w:bCs/>
          <w:w w:val="98"/>
          <w:sz w:val="20"/>
          <w:szCs w:val="20"/>
        </w:rPr>
        <w:t>Шарипов</w:t>
      </w:r>
      <w:proofErr w:type="spellEnd"/>
      <w:r w:rsidRPr="00DD5D02">
        <w:rPr>
          <w:rFonts w:ascii="Arial" w:eastAsia="Arial" w:hAnsi="Arial" w:cs="Arial"/>
          <w:bCs/>
          <w:w w:val="98"/>
          <w:sz w:val="20"/>
          <w:szCs w:val="20"/>
        </w:rPr>
        <w:t>. –</w:t>
      </w:r>
      <w:r>
        <w:rPr>
          <w:rFonts w:ascii="Arial" w:eastAsia="Arial" w:hAnsi="Arial" w:cs="Arial"/>
          <w:bCs/>
          <w:w w:val="98"/>
          <w:sz w:val="20"/>
          <w:szCs w:val="20"/>
        </w:rPr>
        <w:t xml:space="preserve"> </w:t>
      </w:r>
      <w:r w:rsidRPr="00DD5D02">
        <w:rPr>
          <w:rFonts w:ascii="Arial" w:eastAsia="Arial" w:hAnsi="Arial" w:cs="Arial"/>
          <w:bCs/>
          <w:w w:val="97"/>
          <w:sz w:val="20"/>
          <w:szCs w:val="20"/>
        </w:rPr>
        <w:t>Москва</w:t>
      </w:r>
      <w:proofErr w:type="gramStart"/>
      <w:r w:rsidRPr="00DD5D02">
        <w:rPr>
          <w:rFonts w:ascii="Arial" w:eastAsia="Arial" w:hAnsi="Arial" w:cs="Arial"/>
          <w:bCs/>
          <w:w w:val="97"/>
          <w:sz w:val="20"/>
          <w:szCs w:val="20"/>
        </w:rPr>
        <w:t xml:space="preserve"> :</w:t>
      </w:r>
      <w:proofErr w:type="gramEnd"/>
      <w:r w:rsidRPr="00DD5D02">
        <w:rPr>
          <w:rFonts w:ascii="Arial" w:eastAsia="Arial" w:hAnsi="Arial" w:cs="Arial"/>
          <w:bCs/>
          <w:w w:val="97"/>
          <w:sz w:val="20"/>
          <w:szCs w:val="20"/>
        </w:rPr>
        <w:t xml:space="preserve"> Логос, 2015. – 446 с.</w:t>
      </w:r>
    </w:p>
    <w:p w:rsidR="00221D03" w:rsidRDefault="00221D03" w:rsidP="00221D03">
      <w:pPr>
        <w:tabs>
          <w:tab w:val="left" w:pos="723"/>
        </w:tabs>
        <w:ind w:left="262" w:right="2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EF3B64" w:rsidRDefault="00E83148">
      <w:pPr>
        <w:numPr>
          <w:ilvl w:val="0"/>
          <w:numId w:val="13"/>
        </w:numPr>
        <w:tabs>
          <w:tab w:val="left" w:pos="723"/>
        </w:tabs>
        <w:ind w:left="260" w:right="220" w:firstLine="2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Информационные технологии, используемые для реализации учебной дисциплины, включая программное обеспечение и информационно-справочные системы</w:t>
      </w:r>
    </w:p>
    <w:p w:rsidR="00EF3B64" w:rsidRDefault="00EF3B64">
      <w:pPr>
        <w:spacing w:line="2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9143C5" w:rsidRDefault="009143C5" w:rsidP="009143C5">
      <w:pPr>
        <w:tabs>
          <w:tab w:val="left" w:pos="1231"/>
        </w:tabs>
        <w:spacing w:line="236" w:lineRule="auto"/>
        <w:ind w:right="440" w:firstLine="821"/>
        <w:jc w:val="both"/>
        <w:rPr>
          <w:rFonts w:ascii="Arial" w:hAnsi="Arial" w:cs="Arial"/>
          <w:sz w:val="24"/>
          <w:szCs w:val="24"/>
        </w:rPr>
      </w:pPr>
      <w:proofErr w:type="gramStart"/>
      <w:r w:rsidRPr="008537BD">
        <w:rPr>
          <w:rFonts w:ascii="Arial" w:hAnsi="Arial" w:cs="Arial"/>
          <w:sz w:val="24"/>
          <w:szCs w:val="24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8537BD">
        <w:rPr>
          <w:rFonts w:ascii="Arial" w:hAnsi="Arial" w:cs="Arial"/>
          <w:sz w:val="24"/>
          <w:szCs w:val="24"/>
        </w:rPr>
        <w:t>межпредметных</w:t>
      </w:r>
      <w:proofErr w:type="spellEnd"/>
      <w:r w:rsidRPr="008537BD">
        <w:rPr>
          <w:rFonts w:ascii="Arial" w:hAnsi="Arial" w:cs="Arial"/>
          <w:sz w:val="24"/>
          <w:szCs w:val="24"/>
        </w:rPr>
        <w:t xml:space="preserve"> связей, обозначение теоретического и практического компонентов в учебном материале, актуализация личного и учебно-профессионального опыт обучающихся, элементы рефлексивного практикума.</w:t>
      </w:r>
      <w:proofErr w:type="gramEnd"/>
      <w:r w:rsidRPr="008537BD">
        <w:rPr>
          <w:rFonts w:ascii="Arial" w:hAnsi="Arial" w:cs="Arial"/>
          <w:sz w:val="24"/>
          <w:szCs w:val="24"/>
        </w:rPr>
        <w:t xml:space="preserve"> Применяются дистанционные образовательные технологии в части освоения лекционного материала, материала семинарских, практических занятий, текущей аттестации, самостоятельной работы по дисциплине или отдельным ее разделам</w:t>
      </w:r>
      <w:r>
        <w:rPr>
          <w:rFonts w:ascii="Arial" w:hAnsi="Arial" w:cs="Arial"/>
          <w:sz w:val="24"/>
          <w:szCs w:val="24"/>
        </w:rPr>
        <w:t>.</w:t>
      </w:r>
    </w:p>
    <w:p w:rsidR="009143C5" w:rsidRDefault="009143C5" w:rsidP="009143C5">
      <w:pPr>
        <w:tabs>
          <w:tab w:val="left" w:pos="142"/>
        </w:tabs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48181B">
        <w:rPr>
          <w:rFonts w:ascii="Arial" w:hAnsi="Arial" w:cs="Arial"/>
          <w:sz w:val="24"/>
          <w:szCs w:val="24"/>
        </w:rPr>
        <w:t xml:space="preserve">Кроме того, в ходе освоения дисциплины может использоваться следующее </w:t>
      </w:r>
      <w:r>
        <w:rPr>
          <w:rFonts w:ascii="Arial" w:hAnsi="Arial" w:cs="Arial"/>
          <w:sz w:val="24"/>
          <w:szCs w:val="24"/>
        </w:rPr>
        <w:t xml:space="preserve">  </w:t>
      </w:r>
      <w:r w:rsidRPr="0048181B">
        <w:rPr>
          <w:rFonts w:ascii="Arial" w:hAnsi="Arial" w:cs="Arial"/>
          <w:bCs/>
          <w:sz w:val="24"/>
          <w:szCs w:val="24"/>
        </w:rPr>
        <w:t>программное обеспечение и информационно-справочные системы: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86571">
        <w:rPr>
          <w:rFonts w:ascii="Arial" w:eastAsia="Times New Roman" w:hAnsi="Arial" w:cs="Arial"/>
          <w:sz w:val="24"/>
          <w:szCs w:val="24"/>
        </w:rPr>
        <w:t>Аппаратно-программный психодиагностический комплекс «</w:t>
      </w:r>
      <w:proofErr w:type="spellStart"/>
      <w:r w:rsidRPr="00786571">
        <w:rPr>
          <w:rFonts w:ascii="Arial" w:eastAsia="Times New Roman" w:hAnsi="Arial" w:cs="Arial"/>
          <w:sz w:val="24"/>
          <w:szCs w:val="24"/>
        </w:rPr>
        <w:t>Мультипсихометр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 xml:space="preserve">» – контракт №3010-14/03-16 от 04.04.2016 с ЗАО «Научно-производственный центр </w:t>
      </w:r>
      <w:proofErr w:type="gramStart"/>
      <w:r w:rsidRPr="00786571">
        <w:rPr>
          <w:rFonts w:ascii="Arial" w:eastAsia="Times New Roman" w:hAnsi="Arial" w:cs="Arial"/>
          <w:sz w:val="24"/>
          <w:szCs w:val="24"/>
        </w:rPr>
        <w:t>ДИП</w:t>
      </w:r>
      <w:proofErr w:type="gramEnd"/>
      <w:r w:rsidRPr="00786571">
        <w:rPr>
          <w:rFonts w:ascii="Arial" w:eastAsia="Times New Roman" w:hAnsi="Arial" w:cs="Arial"/>
          <w:sz w:val="24"/>
          <w:szCs w:val="24"/>
        </w:rPr>
        <w:t>» (ЗАО «НПЦ ДИП», Москва); бессрочный.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r w:rsidRPr="00786571">
        <w:rPr>
          <w:rFonts w:ascii="Arial" w:eastAsia="Times New Roman" w:hAnsi="Arial" w:cs="Arial"/>
          <w:sz w:val="24"/>
          <w:szCs w:val="24"/>
        </w:rPr>
        <w:t xml:space="preserve">Неисключительная лицензия </w:t>
      </w:r>
      <w:proofErr w:type="gramStart"/>
      <w:r w:rsidRPr="00786571">
        <w:rPr>
          <w:rFonts w:ascii="Arial" w:eastAsia="Times New Roman" w:hAnsi="Arial" w:cs="Arial"/>
          <w:sz w:val="24"/>
          <w:szCs w:val="24"/>
        </w:rPr>
        <w:t>на</w:t>
      </w:r>
      <w:proofErr w:type="gramEnd"/>
      <w:r w:rsidRPr="00786571">
        <w:rPr>
          <w:rFonts w:ascii="Arial" w:eastAsia="Times New Roman" w:hAnsi="Arial" w:cs="Arial"/>
          <w:sz w:val="24"/>
          <w:szCs w:val="24"/>
        </w:rPr>
        <w:t xml:space="preserve"> ПО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Microsoft</w:t>
      </w:r>
      <w:r w:rsidRPr="00786571">
        <w:rPr>
          <w:rFonts w:ascii="Arial" w:eastAsia="Times New Roman" w:hAnsi="Arial" w:cs="Arial"/>
          <w:sz w:val="24"/>
          <w:szCs w:val="24"/>
        </w:rPr>
        <w:t xml:space="preserve">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Office</w:t>
      </w:r>
      <w:r w:rsidRPr="0078657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6571">
        <w:rPr>
          <w:rFonts w:ascii="Arial" w:eastAsia="Times New Roman" w:hAnsi="Arial" w:cs="Arial"/>
          <w:sz w:val="24"/>
          <w:szCs w:val="24"/>
          <w:lang w:val="en-US"/>
        </w:rPr>
        <w:t>ProPlus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 xml:space="preserve"> 2019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RUS</w:t>
      </w:r>
      <w:r w:rsidRPr="00786571">
        <w:rPr>
          <w:rFonts w:ascii="Arial" w:eastAsia="Times New Roman" w:hAnsi="Arial" w:cs="Arial"/>
          <w:sz w:val="24"/>
          <w:szCs w:val="24"/>
        </w:rPr>
        <w:t xml:space="preserve">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OLP</w:t>
      </w:r>
      <w:r w:rsidRPr="00786571">
        <w:rPr>
          <w:rFonts w:ascii="Arial" w:eastAsia="Times New Roman" w:hAnsi="Arial" w:cs="Arial"/>
          <w:sz w:val="24"/>
          <w:szCs w:val="24"/>
        </w:rPr>
        <w:t xml:space="preserve">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NL</w:t>
      </w:r>
      <w:r w:rsidRPr="0078657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6571">
        <w:rPr>
          <w:rFonts w:ascii="Arial" w:eastAsia="Times New Roman" w:hAnsi="Arial" w:cs="Arial"/>
          <w:sz w:val="24"/>
          <w:szCs w:val="24"/>
          <w:lang w:val="en-US"/>
        </w:rPr>
        <w:t>Acdmc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>. Договор №3010-16/24-19 от 01.04.2019 с ООО «</w:t>
      </w:r>
      <w:proofErr w:type="spellStart"/>
      <w:r w:rsidRPr="00786571">
        <w:rPr>
          <w:rFonts w:ascii="Arial" w:eastAsia="Times New Roman" w:hAnsi="Arial" w:cs="Arial"/>
          <w:sz w:val="24"/>
          <w:szCs w:val="24"/>
        </w:rPr>
        <w:t>БалансСофт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 xml:space="preserve"> Проекты» (Ульяновск); бессрочный.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r w:rsidRPr="00786571">
        <w:rPr>
          <w:rFonts w:ascii="Arial" w:eastAsia="Times New Roman" w:hAnsi="Arial" w:cs="Arial"/>
          <w:sz w:val="24"/>
          <w:szCs w:val="24"/>
        </w:rPr>
        <w:t>Программный</w:t>
      </w:r>
      <w:r w:rsidRPr="00786571">
        <w:rPr>
          <w:rFonts w:eastAsia="Times New Roman"/>
          <w:sz w:val="24"/>
          <w:szCs w:val="24"/>
          <w:lang w:val="en-US"/>
        </w:rPr>
        <w:t> </w:t>
      </w:r>
      <w:r w:rsidRPr="00786571">
        <w:rPr>
          <w:rFonts w:ascii="Arial" w:eastAsia="Times New Roman" w:hAnsi="Arial" w:cs="Arial"/>
          <w:sz w:val="24"/>
          <w:szCs w:val="24"/>
        </w:rPr>
        <w:t>комплекс</w:t>
      </w:r>
      <w:r w:rsidRPr="00786571">
        <w:rPr>
          <w:rFonts w:eastAsia="Times New Roman"/>
          <w:sz w:val="24"/>
          <w:szCs w:val="24"/>
          <w:lang w:val="en-US"/>
        </w:rPr>
        <w:t> </w:t>
      </w:r>
      <w:r w:rsidRPr="00786571">
        <w:rPr>
          <w:rFonts w:ascii="Arial" w:eastAsia="Times New Roman" w:hAnsi="Arial" w:cs="Arial"/>
          <w:sz w:val="24"/>
          <w:szCs w:val="24"/>
        </w:rPr>
        <w:t>для</w:t>
      </w:r>
      <w:r w:rsidRPr="00786571">
        <w:rPr>
          <w:rFonts w:eastAsia="Times New Roman"/>
          <w:sz w:val="24"/>
          <w:szCs w:val="24"/>
          <w:lang w:val="en-US"/>
        </w:rPr>
        <w:t> </w:t>
      </w:r>
      <w:r w:rsidRPr="00786571">
        <w:rPr>
          <w:rFonts w:ascii="Arial" w:eastAsia="Times New Roman" w:hAnsi="Arial" w:cs="Arial"/>
          <w:sz w:val="24"/>
          <w:szCs w:val="24"/>
        </w:rPr>
        <w:t>ЭВ</w:t>
      </w:r>
      <w:proofErr w:type="gramStart"/>
      <w:r w:rsidRPr="00786571">
        <w:rPr>
          <w:rFonts w:ascii="Arial" w:eastAsia="Times New Roman" w:hAnsi="Arial" w:cs="Arial"/>
          <w:sz w:val="24"/>
          <w:szCs w:val="24"/>
          <w:lang w:val="en-US"/>
        </w:rPr>
        <w:t>M</w:t>
      </w:r>
      <w:proofErr w:type="gramEnd"/>
      <w:r w:rsidRPr="00786571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786571">
        <w:rPr>
          <w:rFonts w:ascii="Arial" w:eastAsia="Times New Roman" w:hAnsi="Arial" w:cs="Arial"/>
          <w:sz w:val="24"/>
          <w:szCs w:val="24"/>
          <w:lang w:val="en-US"/>
        </w:rPr>
        <w:t>MathWorks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 xml:space="preserve">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Total</w:t>
      </w:r>
      <w:r w:rsidRPr="00786571">
        <w:rPr>
          <w:rFonts w:ascii="Arial" w:eastAsia="Times New Roman" w:hAnsi="Arial" w:cs="Arial"/>
          <w:sz w:val="24"/>
          <w:szCs w:val="24"/>
        </w:rPr>
        <w:t xml:space="preserve">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Academic</w:t>
      </w:r>
      <w:r w:rsidRPr="00786571">
        <w:rPr>
          <w:rFonts w:ascii="Arial" w:eastAsia="Times New Roman" w:hAnsi="Arial" w:cs="Arial"/>
          <w:sz w:val="24"/>
          <w:szCs w:val="24"/>
        </w:rPr>
        <w:t xml:space="preserve"> 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Headcount</w:t>
      </w:r>
      <w:r w:rsidRPr="00786571">
        <w:rPr>
          <w:rFonts w:ascii="Arial" w:eastAsia="Times New Roman" w:hAnsi="Arial" w:cs="Arial"/>
          <w:sz w:val="24"/>
          <w:szCs w:val="24"/>
        </w:rPr>
        <w:t xml:space="preserve"> – 25.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786571">
        <w:rPr>
          <w:rFonts w:ascii="Arial" w:eastAsia="Times New Roman" w:hAnsi="Arial" w:cs="Arial"/>
          <w:sz w:val="24"/>
          <w:szCs w:val="24"/>
        </w:rPr>
        <w:t>Договор №3010-07/01-19 от 09.01.2019 с ООО «</w:t>
      </w:r>
      <w:proofErr w:type="spellStart"/>
      <w:r w:rsidRPr="00786571">
        <w:rPr>
          <w:rFonts w:ascii="Arial" w:eastAsia="Times New Roman" w:hAnsi="Arial" w:cs="Arial"/>
          <w:sz w:val="24"/>
          <w:szCs w:val="24"/>
        </w:rPr>
        <w:t>СофтлайнПроекты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>» (Москва); срок действия лицензии до января 2022 года.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proofErr w:type="gramStart"/>
      <w:r w:rsidRPr="00786571">
        <w:rPr>
          <w:rFonts w:ascii="Arial" w:eastAsia="Times New Roman" w:hAnsi="Arial" w:cs="Arial"/>
          <w:sz w:val="24"/>
          <w:szCs w:val="24"/>
          <w:lang w:val="en-US"/>
        </w:rPr>
        <w:t>WinPro</w:t>
      </w:r>
      <w:proofErr w:type="spellEnd"/>
      <w:r w:rsidRPr="00786571">
        <w:rPr>
          <w:rFonts w:ascii="Arial" w:eastAsia="Times New Roman" w:hAnsi="Arial" w:cs="Arial"/>
          <w:sz w:val="24"/>
          <w:szCs w:val="24"/>
          <w:lang w:val="en-US"/>
        </w:rPr>
        <w:t xml:space="preserve"> 8 RUS </w:t>
      </w:r>
      <w:proofErr w:type="spellStart"/>
      <w:r w:rsidRPr="00786571">
        <w:rPr>
          <w:rFonts w:ascii="Arial" w:eastAsia="Times New Roman" w:hAnsi="Arial" w:cs="Arial"/>
          <w:sz w:val="24"/>
          <w:szCs w:val="24"/>
          <w:lang w:val="en-US"/>
        </w:rPr>
        <w:t>Upgrd</w:t>
      </w:r>
      <w:proofErr w:type="spellEnd"/>
      <w:r w:rsidRPr="00786571">
        <w:rPr>
          <w:rFonts w:ascii="Arial" w:eastAsia="Times New Roman" w:hAnsi="Arial" w:cs="Arial"/>
          <w:sz w:val="24"/>
          <w:szCs w:val="24"/>
          <w:lang w:val="en-US"/>
        </w:rPr>
        <w:t xml:space="preserve"> OLP NL </w:t>
      </w:r>
      <w:proofErr w:type="spellStart"/>
      <w:r w:rsidRPr="00786571">
        <w:rPr>
          <w:rFonts w:ascii="Arial" w:eastAsia="Times New Roman" w:hAnsi="Arial" w:cs="Arial"/>
          <w:sz w:val="24"/>
          <w:szCs w:val="24"/>
          <w:lang w:val="en-US"/>
        </w:rPr>
        <w:t>Acdm</w:t>
      </w:r>
      <w:proofErr w:type="spellEnd"/>
      <w:r w:rsidRPr="00786571">
        <w:rPr>
          <w:rFonts w:ascii="Arial" w:eastAsia="Times New Roman" w:hAnsi="Arial" w:cs="Arial"/>
          <w:sz w:val="24"/>
          <w:szCs w:val="24"/>
          <w:lang w:val="en-US"/>
        </w:rPr>
        <w:t>.</w:t>
      </w:r>
      <w:proofErr w:type="gramEnd"/>
      <w:r w:rsidRPr="00786571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786571">
        <w:rPr>
          <w:rFonts w:ascii="Arial" w:eastAsia="Times New Roman" w:hAnsi="Arial" w:cs="Arial"/>
          <w:sz w:val="24"/>
          <w:szCs w:val="24"/>
        </w:rPr>
        <w:t>Договор №3010-07/37-14 от 18.03.2014 с ООО «Перемена» (Воронеж); бессрочная лицензия.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r w:rsidRPr="00786571">
        <w:rPr>
          <w:rFonts w:ascii="Arial" w:eastAsia="Times New Roman" w:hAnsi="Arial" w:cs="Arial"/>
          <w:sz w:val="24"/>
          <w:szCs w:val="24"/>
        </w:rPr>
        <w:t xml:space="preserve">Программы для ЭВМ </w:t>
      </w:r>
      <w:proofErr w:type="spellStart"/>
      <w:r w:rsidRPr="00786571">
        <w:rPr>
          <w:rFonts w:ascii="Arial" w:eastAsia="Times New Roman" w:hAnsi="Arial" w:cs="Arial"/>
          <w:sz w:val="24"/>
          <w:szCs w:val="24"/>
        </w:rPr>
        <w:t>МойОфис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 w:rsidRPr="00786571">
        <w:rPr>
          <w:rFonts w:ascii="Arial" w:eastAsia="Times New Roman" w:hAnsi="Arial" w:cs="Arial"/>
          <w:sz w:val="24"/>
          <w:szCs w:val="24"/>
        </w:rPr>
        <w:t>СофтЛайн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 xml:space="preserve"> Трейд» (Москва); лицензия бессрочная.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r w:rsidRPr="00786571">
        <w:rPr>
          <w:rFonts w:ascii="Arial" w:eastAsia="Times New Roman" w:hAnsi="Arial" w:cs="Arial"/>
          <w:sz w:val="24"/>
          <w:szCs w:val="24"/>
        </w:rPr>
        <w:t>Неисключительная лицензия на 3 пользовательские версии ПО «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STATISTICA</w:t>
      </w:r>
      <w:r w:rsidRPr="00786571">
        <w:rPr>
          <w:rFonts w:eastAsia="Times New Roman"/>
          <w:sz w:val="24"/>
          <w:szCs w:val="24"/>
        </w:rPr>
        <w:t> 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Advanced</w:t>
      </w:r>
      <w:r w:rsidRPr="00786571">
        <w:rPr>
          <w:rFonts w:ascii="Arial" w:eastAsia="Times New Roman" w:hAnsi="Arial" w:cs="Arial"/>
          <w:sz w:val="24"/>
          <w:szCs w:val="24"/>
        </w:rPr>
        <w:t> 10.0 </w:t>
      </w:r>
      <w:r w:rsidRPr="00786571">
        <w:rPr>
          <w:rFonts w:ascii="Arial" w:eastAsia="Times New Roman" w:hAnsi="Arial" w:cs="Arial"/>
          <w:sz w:val="24"/>
          <w:szCs w:val="24"/>
          <w:lang w:val="en-US"/>
        </w:rPr>
        <w:t>RUS</w:t>
      </w:r>
      <w:r w:rsidRPr="00786571">
        <w:rPr>
          <w:rFonts w:ascii="Arial" w:eastAsia="Times New Roman" w:hAnsi="Arial" w:cs="Arial"/>
          <w:sz w:val="24"/>
          <w:szCs w:val="24"/>
        </w:rPr>
        <w:t>»; договор №3010-08/19-13 от 18.03.2013 с ООО «</w:t>
      </w:r>
      <w:proofErr w:type="gramStart"/>
      <w:r w:rsidRPr="00786571">
        <w:rPr>
          <w:rFonts w:ascii="Arial" w:eastAsia="Times New Roman" w:hAnsi="Arial" w:cs="Arial"/>
          <w:sz w:val="24"/>
          <w:szCs w:val="24"/>
        </w:rPr>
        <w:t>Ал-Софт</w:t>
      </w:r>
      <w:proofErr w:type="gramEnd"/>
      <w:r w:rsidRPr="00786571">
        <w:rPr>
          <w:rFonts w:ascii="Arial" w:eastAsia="Times New Roman" w:hAnsi="Arial" w:cs="Arial"/>
          <w:sz w:val="24"/>
          <w:szCs w:val="24"/>
        </w:rPr>
        <w:t>» (Казань); бессрочный.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r w:rsidRPr="00786571">
        <w:rPr>
          <w:rFonts w:ascii="Arial" w:eastAsia="Times New Roman" w:hAnsi="Arial" w:cs="Arial"/>
          <w:sz w:val="24"/>
          <w:szCs w:val="24"/>
        </w:rPr>
        <w:t>ПО Интерактивное учебное пособие «Наглядная математика»; контракт №3010-07/22-16 от 23.03.2016 с ООО «Информационные технологии» (ООО «</w:t>
      </w:r>
      <w:proofErr w:type="spellStart"/>
      <w:r w:rsidRPr="00786571">
        <w:rPr>
          <w:rFonts w:ascii="Arial" w:eastAsia="Times New Roman" w:hAnsi="Arial" w:cs="Arial"/>
          <w:sz w:val="24"/>
          <w:szCs w:val="24"/>
        </w:rPr>
        <w:t>Интех</w:t>
      </w:r>
      <w:proofErr w:type="spellEnd"/>
      <w:r w:rsidRPr="00786571">
        <w:rPr>
          <w:rFonts w:ascii="Arial" w:eastAsia="Times New Roman" w:hAnsi="Arial" w:cs="Arial"/>
          <w:sz w:val="24"/>
          <w:szCs w:val="24"/>
        </w:rPr>
        <w:t>», Воронеж); бессрочный.</w:t>
      </w:r>
    </w:p>
    <w:p w:rsidR="00786571" w:rsidRPr="00786571" w:rsidRDefault="00786571" w:rsidP="00786571">
      <w:pPr>
        <w:shd w:val="clear" w:color="auto" w:fill="FFFFFF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r w:rsidRPr="00786571">
        <w:rPr>
          <w:rFonts w:ascii="Arial" w:eastAsia="Times New Roman" w:hAnsi="Arial" w:cs="Arial"/>
          <w:sz w:val="24"/>
          <w:szCs w:val="24"/>
        </w:rPr>
        <w:t>Справочная правовая система «Гарант – Образование», версия сетевая. Договор о сотрудничестве 19/08 от 10.12.2006 с ООО «Гарант-Сервис» (Воронеж); бессрочный.</w:t>
      </w:r>
    </w:p>
    <w:p w:rsidR="00786571" w:rsidRDefault="00786571" w:rsidP="009143C5">
      <w:pPr>
        <w:tabs>
          <w:tab w:val="left" w:pos="142"/>
        </w:tabs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:rsidR="00EF3B64" w:rsidRDefault="00E83148" w:rsidP="00303F0F">
      <w:pPr>
        <w:numPr>
          <w:ilvl w:val="0"/>
          <w:numId w:val="14"/>
        </w:numPr>
        <w:tabs>
          <w:tab w:val="left" w:pos="660"/>
        </w:tabs>
        <w:ind w:left="660" w:firstLine="49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Материально-техническое обеспечение дисциплины:</w:t>
      </w:r>
    </w:p>
    <w:p w:rsidR="00EF3B64" w:rsidRDefault="00EF3B64">
      <w:pPr>
        <w:spacing w:line="4" w:lineRule="exact"/>
        <w:rPr>
          <w:sz w:val="20"/>
          <w:szCs w:val="20"/>
        </w:rPr>
      </w:pPr>
    </w:p>
    <w:p w:rsidR="00EF3B64" w:rsidRPr="008537BD" w:rsidRDefault="00E83148">
      <w:pPr>
        <w:ind w:left="260" w:right="220" w:firstLine="708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г</w:t>
      </w:r>
      <w:proofErr w:type="gramStart"/>
      <w:r w:rsidRPr="008537BD">
        <w:rPr>
          <w:rFonts w:ascii="Arial" w:eastAsia="Arial" w:hAnsi="Arial" w:cs="Arial"/>
          <w:bCs/>
          <w:sz w:val="24"/>
          <w:szCs w:val="24"/>
        </w:rPr>
        <w:t>.В</w:t>
      </w:r>
      <w:proofErr w:type="gramEnd"/>
      <w:r w:rsidRPr="008537BD">
        <w:rPr>
          <w:rFonts w:ascii="Arial" w:eastAsia="Arial" w:hAnsi="Arial" w:cs="Arial"/>
          <w:bCs/>
          <w:sz w:val="24"/>
          <w:szCs w:val="24"/>
        </w:rPr>
        <w:t>оронеж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, проспект Революции, д.24, ауд. 410): специализированная мебель, </w:t>
      </w:r>
      <w:r w:rsidRPr="008537BD">
        <w:rPr>
          <w:rFonts w:ascii="Arial" w:eastAsia="Arial" w:hAnsi="Arial" w:cs="Arial"/>
          <w:bCs/>
          <w:sz w:val="24"/>
          <w:szCs w:val="24"/>
        </w:rPr>
        <w:lastRenderedPageBreak/>
        <w:t xml:space="preserve">интерактивная доска с проектором 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Рromethean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activboard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 387 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pro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, ноутбук </w:t>
      </w:r>
      <w:proofErr w:type="spellStart"/>
      <w:r w:rsidRPr="008537BD">
        <w:rPr>
          <w:rFonts w:ascii="Arial" w:eastAsia="Arial" w:hAnsi="Arial" w:cs="Arial"/>
          <w:sz w:val="24"/>
          <w:szCs w:val="24"/>
        </w:rPr>
        <w:t>Lenovo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 В570.</w:t>
      </w:r>
    </w:p>
    <w:p w:rsidR="00EF3B64" w:rsidRPr="008537BD" w:rsidRDefault="00EF3B64">
      <w:pPr>
        <w:spacing w:line="3" w:lineRule="exact"/>
        <w:rPr>
          <w:sz w:val="20"/>
          <w:szCs w:val="20"/>
        </w:rPr>
      </w:pPr>
    </w:p>
    <w:p w:rsidR="00EF3B64" w:rsidRPr="008537BD" w:rsidRDefault="00E83148">
      <w:pPr>
        <w:spacing w:line="275" w:lineRule="auto"/>
        <w:ind w:left="260" w:right="220" w:firstLine="708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4"/>
          <w:szCs w:val="24"/>
        </w:rPr>
        <w:t xml:space="preserve">Компьютерный класс (кабинет информационных технологий №2) для проведения индивидуальных и групповых консультаций, аудитория </w:t>
      </w:r>
      <w:proofErr w:type="gramStart"/>
      <w:r w:rsidRPr="008537BD">
        <w:rPr>
          <w:rFonts w:ascii="Arial" w:eastAsia="Arial" w:hAnsi="Arial" w:cs="Arial"/>
          <w:bCs/>
          <w:sz w:val="24"/>
          <w:szCs w:val="24"/>
        </w:rPr>
        <w:t>для</w:t>
      </w:r>
      <w:proofErr w:type="gramEnd"/>
    </w:p>
    <w:p w:rsidR="00EF3B64" w:rsidRPr="008537BD" w:rsidRDefault="00E83148">
      <w:pPr>
        <w:spacing w:line="274" w:lineRule="auto"/>
        <w:ind w:left="260" w:right="180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3"/>
          <w:szCs w:val="23"/>
        </w:rPr>
        <w:t>самостоятельной работы, помещение для хранения и профилактического обслуживания учебного оборудования (</w:t>
      </w:r>
      <w:proofErr w:type="spellStart"/>
      <w:r w:rsidRPr="008537BD">
        <w:rPr>
          <w:rFonts w:ascii="Arial" w:eastAsia="Arial" w:hAnsi="Arial" w:cs="Arial"/>
          <w:bCs/>
          <w:sz w:val="23"/>
          <w:szCs w:val="23"/>
        </w:rPr>
        <w:t>г</w:t>
      </w:r>
      <w:proofErr w:type="gramStart"/>
      <w:r w:rsidRPr="008537BD">
        <w:rPr>
          <w:rFonts w:ascii="Arial" w:eastAsia="Arial" w:hAnsi="Arial" w:cs="Arial"/>
          <w:bCs/>
          <w:sz w:val="23"/>
          <w:szCs w:val="23"/>
        </w:rPr>
        <w:t>.В</w:t>
      </w:r>
      <w:proofErr w:type="gramEnd"/>
      <w:r w:rsidRPr="008537BD">
        <w:rPr>
          <w:rFonts w:ascii="Arial" w:eastAsia="Arial" w:hAnsi="Arial" w:cs="Arial"/>
          <w:bCs/>
          <w:sz w:val="23"/>
          <w:szCs w:val="23"/>
        </w:rPr>
        <w:t>оронеж</w:t>
      </w:r>
      <w:proofErr w:type="spellEnd"/>
      <w:r w:rsidRPr="008537BD">
        <w:rPr>
          <w:rFonts w:ascii="Arial" w:eastAsia="Arial" w:hAnsi="Arial" w:cs="Arial"/>
          <w:bCs/>
          <w:sz w:val="23"/>
          <w:szCs w:val="23"/>
        </w:rPr>
        <w:t xml:space="preserve">, проспект Революции, д.24, ауд. 303): специализированная мебель, 15 ПК на базе процессора </w:t>
      </w:r>
      <w:proofErr w:type="spellStart"/>
      <w:r w:rsidRPr="008537BD">
        <w:rPr>
          <w:rFonts w:ascii="Arial" w:eastAsia="Arial" w:hAnsi="Arial" w:cs="Arial"/>
          <w:bCs/>
          <w:sz w:val="23"/>
          <w:szCs w:val="23"/>
        </w:rPr>
        <w:t>Intel</w:t>
      </w:r>
      <w:proofErr w:type="spellEnd"/>
      <w:r w:rsidRPr="008537BD"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 w:rsidRPr="008537BD">
        <w:rPr>
          <w:rFonts w:ascii="Arial" w:eastAsia="Arial" w:hAnsi="Arial" w:cs="Arial"/>
          <w:bCs/>
          <w:sz w:val="23"/>
          <w:szCs w:val="23"/>
        </w:rPr>
        <w:t>Cor</w:t>
      </w:r>
      <w:proofErr w:type="spellEnd"/>
      <w:r w:rsidRPr="008537BD">
        <w:rPr>
          <w:rFonts w:ascii="Arial" w:eastAsia="Arial" w:hAnsi="Arial" w:cs="Arial"/>
          <w:bCs/>
          <w:sz w:val="23"/>
          <w:szCs w:val="23"/>
        </w:rPr>
        <w:t xml:space="preserve"> 2 </w:t>
      </w:r>
      <w:proofErr w:type="spellStart"/>
      <w:r w:rsidRPr="008537BD">
        <w:rPr>
          <w:rFonts w:ascii="Arial" w:eastAsia="Arial" w:hAnsi="Arial" w:cs="Arial"/>
          <w:bCs/>
          <w:sz w:val="23"/>
          <w:szCs w:val="23"/>
        </w:rPr>
        <w:t>Duo</w:t>
      </w:r>
      <w:proofErr w:type="spellEnd"/>
      <w:r w:rsidRPr="008537BD">
        <w:rPr>
          <w:rFonts w:ascii="Arial" w:eastAsia="Arial" w:hAnsi="Arial" w:cs="Arial"/>
          <w:bCs/>
          <w:sz w:val="23"/>
          <w:szCs w:val="23"/>
        </w:rPr>
        <w:t>.</w:t>
      </w:r>
    </w:p>
    <w:p w:rsidR="00EF3B64" w:rsidRDefault="00EF3B64">
      <w:pPr>
        <w:spacing w:line="196" w:lineRule="exact"/>
        <w:rPr>
          <w:sz w:val="20"/>
          <w:szCs w:val="20"/>
        </w:rPr>
      </w:pPr>
    </w:p>
    <w:p w:rsidR="00EF3B64" w:rsidRDefault="00E83148">
      <w:pPr>
        <w:numPr>
          <w:ilvl w:val="0"/>
          <w:numId w:val="15"/>
        </w:numPr>
        <w:tabs>
          <w:tab w:val="left" w:pos="660"/>
        </w:tabs>
        <w:ind w:left="660" w:hanging="39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Фонд оценочных средств:</w:t>
      </w:r>
    </w:p>
    <w:p w:rsidR="00EF3B64" w:rsidRDefault="00EF3B64">
      <w:pPr>
        <w:spacing w:line="276" w:lineRule="exact"/>
        <w:rPr>
          <w:sz w:val="20"/>
          <w:szCs w:val="20"/>
        </w:rPr>
      </w:pPr>
    </w:p>
    <w:p w:rsidR="00EF3B64" w:rsidRDefault="00E83148">
      <w:pPr>
        <w:spacing w:line="258" w:lineRule="auto"/>
        <w:ind w:left="260" w:righ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19.1 Перечень компетенций с указанием этапов формирования и планируемых результатов обучения:</w:t>
      </w:r>
    </w:p>
    <w:tbl>
      <w:tblPr>
        <w:tblW w:w="9550" w:type="dxa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580"/>
        <w:gridCol w:w="500"/>
        <w:gridCol w:w="580"/>
        <w:gridCol w:w="20"/>
        <w:gridCol w:w="320"/>
        <w:gridCol w:w="140"/>
        <w:gridCol w:w="560"/>
        <w:gridCol w:w="2840"/>
        <w:gridCol w:w="1720"/>
        <w:gridCol w:w="30"/>
      </w:tblGrid>
      <w:tr w:rsidR="00EF3B64" w:rsidTr="008537BD">
        <w:trPr>
          <w:trHeight w:val="187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Код и содержание</w:t>
            </w:r>
          </w:p>
        </w:tc>
        <w:tc>
          <w:tcPr>
            <w:tcW w:w="27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Планируемые результаты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Этапы формирования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компетенции (или ее</w:t>
            </w:r>
            <w:proofErr w:type="gramEnd"/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обучения (показатели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компетенции (разделы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ФОС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части)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достижения заданного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(темы) дисциплины или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(средства</w:t>
            </w:r>
            <w:proofErr w:type="gramEnd"/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уровня освоения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модуля и их наименование)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оценивания)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компетенции посредством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формирования знаний,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8"/>
                <w:sz w:val="20"/>
                <w:szCs w:val="20"/>
              </w:rPr>
              <w:t>умений, навыков)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УК</w:t>
            </w:r>
            <w:r>
              <w:rPr>
                <w:rFonts w:ascii="Arial" w:eastAsia="Arial" w:hAnsi="Arial" w:cs="Arial"/>
                <w:sz w:val="20"/>
                <w:szCs w:val="20"/>
              </w:rPr>
              <w:t>-5</w:t>
            </w:r>
          </w:p>
        </w:tc>
        <w:tc>
          <w:tcPr>
            <w:tcW w:w="1080" w:type="dxa"/>
            <w:gridSpan w:val="2"/>
            <w:vAlign w:val="bottom"/>
          </w:tcPr>
          <w:p w:rsidR="00EF3B64" w:rsidRDefault="00E83148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Знать:</w:t>
            </w:r>
          </w:p>
        </w:tc>
        <w:tc>
          <w:tcPr>
            <w:tcW w:w="920" w:type="dxa"/>
            <w:gridSpan w:val="3"/>
            <w:vAlign w:val="bottom"/>
          </w:tcPr>
          <w:p w:rsidR="00EF3B64" w:rsidRDefault="00E83148">
            <w:pPr>
              <w:spacing w:line="206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теорию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способность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принципы планирования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планировать и</w:t>
            </w:r>
          </w:p>
        </w:tc>
        <w:tc>
          <w:tcPr>
            <w:tcW w:w="10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решения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задач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решать задачи</w:t>
            </w:r>
          </w:p>
        </w:tc>
        <w:tc>
          <w:tcPr>
            <w:tcW w:w="1660" w:type="dxa"/>
            <w:gridSpan w:val="3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собственного</w:t>
            </w: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собственного</w:t>
            </w: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профессионального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660" w:type="dxa"/>
            <w:gridSpan w:val="3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личностного</w:t>
            </w:r>
          </w:p>
        </w:tc>
        <w:tc>
          <w:tcPr>
            <w:tcW w:w="1040" w:type="dxa"/>
            <w:gridSpan w:val="4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</w:rPr>
              <w:t>развития,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 личностного</w:t>
            </w:r>
          </w:p>
        </w:tc>
        <w:tc>
          <w:tcPr>
            <w:tcW w:w="10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основы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развития</w:t>
            </w: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профессионального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развития</w:t>
            </w:r>
          </w:p>
        </w:tc>
        <w:tc>
          <w:tcPr>
            <w:tcW w:w="1620" w:type="dxa"/>
            <w:gridSpan w:val="5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преподавателя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 школы</w:t>
            </w: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планировать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решать задачи</w:t>
            </w: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собственного</w:t>
            </w: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личностного развития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Владеть: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технологией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планирования и решения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задач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собственного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личностного развития;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средствами повышения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 xml:space="preserve">уровня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собственной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педагогической культуры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 компетентности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активного поиска и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реализации путей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непрерывного</w:t>
            </w: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профессионально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личностного развития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самосовершенствования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ОПК</w:t>
            </w:r>
            <w:r>
              <w:rPr>
                <w:rFonts w:ascii="Arial" w:eastAsia="Arial" w:hAnsi="Arial" w:cs="Arial"/>
                <w:sz w:val="20"/>
                <w:szCs w:val="20"/>
              </w:rPr>
              <w:t>-2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Знать: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современные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1.1. Общая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готовность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</w:t>
            </w:r>
            <w:proofErr w:type="gramEnd"/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тенденции и проблемы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системы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преподавательской</w:t>
            </w: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развития высшего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образования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деятельности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 в России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современных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условиях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основным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других странах; теорию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1.2.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Методологические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образовательным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принципы организации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подходы к исследованию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3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 xml:space="preserve">программам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2000" w:type="dxa"/>
            <w:gridSpan w:val="5"/>
            <w:vMerge w:val="restart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образовательного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проблем педагогики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gridSpan w:val="5"/>
            <w:vMerge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2000" w:type="dxa"/>
            <w:gridSpan w:val="5"/>
            <w:vMerge w:val="restart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 xml:space="preserve">процесса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gridSpan w:val="5"/>
            <w:vMerge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(темы 1.1, 1.2,</w:t>
            </w:r>
            <w:proofErr w:type="gramEnd"/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49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vMerge w:val="restart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школе,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7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2.2, 2.4)</w:t>
            </w:r>
            <w:proofErr w:type="gramEnd"/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2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gridSpan w:val="5"/>
            <w:vMerge w:val="restart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преподавательской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gridSpan w:val="5"/>
            <w:vMerge/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 xml:space="preserve">деятельности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основным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образовательным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программам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образования; основные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gridAfter w:val="1"/>
          <w:wAfter w:w="30" w:type="dxa"/>
          <w:trHeight w:val="22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закономерности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целостного педагогического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 в организациях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2.2. Технологии, формы,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школы, ее особенности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методы 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высшем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основы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педагогического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 xml:space="preserve">мастерства;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современные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2.3. 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концепции обучения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воспитания в вузе;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технологические основы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2.4.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будущего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специалиста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4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</w:tr>
      <w:tr w:rsidR="00EF3B64" w:rsidTr="008537BD">
        <w:trPr>
          <w:gridAfter w:val="1"/>
          <w:wAfter w:w="30" w:type="dxa"/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проектировать,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1.2.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Методологические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реализовывать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подходы к исследованию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прогнозировать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проблем педагогики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педагогический процесс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основным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образовательным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программам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использовать наиболее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эффективные методы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средства его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организации, систему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целостного педагогического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педагогических методов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 в организациях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для решения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типовых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задач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различных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2.2. Технологии, формы,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областях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методы 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высшем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практики высшей школы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(темы 1.2, 2.2,</w:t>
            </w:r>
            <w:proofErr w:type="gramEnd"/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учитывать возрастные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2.3. 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2.4)</w:t>
            </w:r>
          </w:p>
        </w:tc>
      </w:tr>
      <w:tr w:rsidR="00EF3B64" w:rsidTr="008537BD">
        <w:trPr>
          <w:gridAfter w:val="1"/>
          <w:wAfter w:w="30" w:type="dxa"/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индивидуальные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особенности студентов,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их потребности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интересы в процессе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2.4.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будущего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образовательного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специалиста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процесса; устанавливать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целесообразные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взаимоотношения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обучающимися,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способствующие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повышению качества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4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</w:tr>
      <w:tr w:rsidR="00EF3B64" w:rsidTr="008537BD">
        <w:trPr>
          <w:gridAfter w:val="1"/>
          <w:wAfter w:w="30" w:type="dxa"/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Владеть: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навыками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реализации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9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преподавательской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деятельности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образовательным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программам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образования;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целостного педагогического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планирования,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 в организациях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определения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(темы 2.2, 2.4)</w:t>
            </w: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осуществления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2.2. Технологии, формы,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методы 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высшем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обоснованных путей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способов решения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2.3. 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педагогических задач,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4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стоящих перед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</w:tr>
      <w:tr w:rsidR="00EF3B64" w:rsidTr="008537BD">
        <w:trPr>
          <w:trHeight w:val="22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преподавателем вуза,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2.4.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Профессиональное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том числе формирования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будущего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умений и навыков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специалиста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самостоятельной работы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студентов, культуры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умственного труда,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развития их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профессионального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мышления 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творческих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способностей,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ориентации студентов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активный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профессиональный рост;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нормами установления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целесообразных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взаимоотношений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обучающимися и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коллегами, приемами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создания психологически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благоприятной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атмосферы в вузе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эффективного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коммуникативного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взаимодействия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различными субъектами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вузовского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образовательного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</w:t>
            </w: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ПК</w:t>
            </w:r>
            <w:r>
              <w:rPr>
                <w:rFonts w:ascii="Arial" w:eastAsia="Arial" w:hAnsi="Arial" w:cs="Arial"/>
                <w:sz w:val="20"/>
                <w:szCs w:val="20"/>
              </w:rPr>
              <w:t>-5</w:t>
            </w: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w w:val="94"/>
                <w:sz w:val="20"/>
                <w:szCs w:val="20"/>
              </w:rPr>
              <w:t xml:space="preserve">Знать: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современные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1.2.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Методологические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способность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парадигмы образования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подходы к исследованию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осуществлять</w:t>
            </w: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компетентностной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проблем педагогики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педагогическую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деятельностной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и др.)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деятельность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соответствии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целостного педагогического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современными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 в организациях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парадигмами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2.2. Технологии, формы,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компетентностная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proofErr w:type="gramEnd"/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методы 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высшем</w:t>
            </w:r>
            <w:proofErr w:type="gramEnd"/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(темы 1.2, 2.2,</w:t>
            </w:r>
            <w:proofErr w:type="gramEnd"/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49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деятельностная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и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81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2.4)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25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др.)</w:t>
            </w: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2.3. 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03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2.4.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будущего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специалиста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анализировать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сопоставлять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современные  парадигмы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компетентностную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деятельностную</w:t>
            </w:r>
            <w:proofErr w:type="spellEnd"/>
          </w:p>
        </w:tc>
        <w:tc>
          <w:tcPr>
            <w:tcW w:w="460" w:type="dxa"/>
            <w:gridSpan w:val="2"/>
            <w:vAlign w:val="bottom"/>
          </w:tcPr>
          <w:p w:rsidR="00EF3B64" w:rsidRDefault="00E83148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др.),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определять  возможности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их</w:t>
            </w:r>
          </w:p>
        </w:tc>
        <w:tc>
          <w:tcPr>
            <w:tcW w:w="1560" w:type="dxa"/>
            <w:gridSpan w:val="5"/>
            <w:vMerge w:val="restart"/>
            <w:vAlign w:val="bottom"/>
          </w:tcPr>
          <w:p w:rsidR="00EF3B64" w:rsidRDefault="00E8314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использования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целостного педагогического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1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5"/>
            <w:vMerge/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(темы 2.2, 2.4)</w:t>
            </w: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149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gridSpan w:val="4"/>
            <w:vMerge w:val="restart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педагогическом</w:t>
            </w:r>
          </w:p>
        </w:tc>
        <w:tc>
          <w:tcPr>
            <w:tcW w:w="10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right="4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процессе</w:t>
            </w:r>
            <w:proofErr w:type="gramEnd"/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 в организациях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gridSpan w:val="4"/>
            <w:vMerge/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вуза</w:t>
            </w: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2.2. Технологии, формы,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методы 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высшем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trHeight w:val="24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2.3. 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F3B64" w:rsidRDefault="00EF3B64">
            <w:pPr>
              <w:rPr>
                <w:sz w:val="1"/>
                <w:szCs w:val="1"/>
              </w:rPr>
            </w:pPr>
          </w:p>
        </w:tc>
      </w:tr>
      <w:tr w:rsidR="00EF3B64" w:rsidTr="008537BD">
        <w:trPr>
          <w:gridAfter w:val="1"/>
          <w:wAfter w:w="30" w:type="dxa"/>
          <w:trHeight w:val="22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2.4.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будущего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специалиста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/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/>
        </w:tc>
      </w:tr>
      <w:tr w:rsidR="00EF3B64" w:rsidTr="008537BD">
        <w:trPr>
          <w:gridAfter w:val="1"/>
          <w:wAfter w:w="30" w:type="dxa"/>
          <w:trHeight w:val="15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3"/>
                <w:szCs w:val="13"/>
              </w:rPr>
            </w:pPr>
          </w:p>
        </w:tc>
      </w:tr>
      <w:tr w:rsidR="00EF3B64" w:rsidTr="008537BD">
        <w:trPr>
          <w:gridAfter w:val="1"/>
          <w:wAfter w:w="30" w:type="dxa"/>
          <w:trHeight w:val="2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Владеть: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навыками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1.3. 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7"/>
                <w:szCs w:val="17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 xml:space="preserve">применения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современных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парадигм образования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компетентностную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преподавателя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деятельностную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и др.)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организациях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 проектировании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реализации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2.1.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педагогической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целостного педагогического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деятельности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процесса в организациях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Комплект тем</w:t>
            </w: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образовательным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2.2. Технологии, формы,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рефератов № 1</w:t>
            </w: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программам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методы обучения в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высшем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(темы 2.2, 2.4)</w:t>
            </w: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2.3. Проблемы личностно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2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студентов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будущих специалистов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2.4.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 будущего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3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специалиста в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высшей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</w:tr>
      <w:tr w:rsidR="00EF3B64" w:rsidTr="008537BD">
        <w:trPr>
          <w:gridAfter w:val="1"/>
          <w:wAfter w:w="30" w:type="dxa"/>
          <w:trHeight w:val="24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школе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</w:tr>
      <w:tr w:rsidR="00EF3B64" w:rsidTr="008537BD">
        <w:trPr>
          <w:gridAfter w:val="1"/>
          <w:wAfter w:w="30" w:type="dxa"/>
          <w:trHeight w:val="220"/>
        </w:trPr>
        <w:tc>
          <w:tcPr>
            <w:tcW w:w="496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Промежуточная аттестация № 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КИМ</w:t>
            </w:r>
            <w:r w:rsidR="00FB679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№1</w:t>
            </w:r>
          </w:p>
        </w:tc>
      </w:tr>
    </w:tbl>
    <w:p w:rsidR="00EF3B64" w:rsidRDefault="00EF3B64">
      <w:pPr>
        <w:spacing w:line="253" w:lineRule="exact"/>
        <w:rPr>
          <w:sz w:val="20"/>
          <w:szCs w:val="20"/>
        </w:rPr>
      </w:pPr>
    </w:p>
    <w:p w:rsidR="009143C5" w:rsidRDefault="009143C5">
      <w:pPr>
        <w:spacing w:line="241" w:lineRule="auto"/>
        <w:ind w:left="260" w:right="200"/>
        <w:rPr>
          <w:rFonts w:ascii="Arial" w:eastAsia="Arial" w:hAnsi="Arial" w:cs="Arial"/>
          <w:b/>
          <w:bCs/>
          <w:sz w:val="24"/>
          <w:szCs w:val="24"/>
        </w:rPr>
      </w:pPr>
    </w:p>
    <w:p w:rsidR="00EF3B64" w:rsidRDefault="00E83148">
      <w:pPr>
        <w:spacing w:line="241" w:lineRule="auto"/>
        <w:ind w:left="260" w:righ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19.2 Описание критериев и шкалы оценивания компетенций (результатов обучения) при промежуточной аттестации</w:t>
      </w:r>
    </w:p>
    <w:p w:rsidR="00EF3B64" w:rsidRDefault="00EF3B64">
      <w:pPr>
        <w:spacing w:line="1" w:lineRule="exact"/>
        <w:rPr>
          <w:sz w:val="20"/>
          <w:szCs w:val="20"/>
        </w:rPr>
      </w:pPr>
    </w:p>
    <w:p w:rsidR="00EF3B64" w:rsidRPr="008537BD" w:rsidRDefault="00E83148">
      <w:pPr>
        <w:ind w:left="260" w:right="180" w:firstLine="720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4"/>
          <w:szCs w:val="24"/>
        </w:rPr>
        <w:t xml:space="preserve">Для оценивания результатов обучения на зачете используются следующие </w:t>
      </w:r>
      <w:r w:rsidRPr="008537BD">
        <w:rPr>
          <w:rFonts w:ascii="Arial" w:eastAsia="Arial" w:hAnsi="Arial" w:cs="Arial"/>
          <w:bCs/>
          <w:i/>
          <w:iCs/>
          <w:sz w:val="24"/>
          <w:szCs w:val="24"/>
        </w:rPr>
        <w:t>показатели:</w:t>
      </w:r>
    </w:p>
    <w:p w:rsidR="00EF3B64" w:rsidRPr="008537BD" w:rsidRDefault="00E83148">
      <w:pPr>
        <w:numPr>
          <w:ilvl w:val="0"/>
          <w:numId w:val="16"/>
        </w:numPr>
        <w:tabs>
          <w:tab w:val="left" w:pos="1366"/>
        </w:tabs>
        <w:ind w:left="260" w:right="180" w:firstLine="722"/>
        <w:jc w:val="both"/>
        <w:rPr>
          <w:rFonts w:ascii="Arial" w:eastAsia="Arial" w:hAnsi="Arial" w:cs="Arial"/>
          <w:bCs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знание учебного материала и категориального аппарата (верное и глубокое изложение понятий, фактов, законов, закономерностей; опора при ответе на исходные методологические принципы; развернутый анализ основных теоретических направлений, описанных в различных источниках);</w:t>
      </w:r>
    </w:p>
    <w:p w:rsidR="00EF3B64" w:rsidRPr="008537BD" w:rsidRDefault="00E83148">
      <w:pPr>
        <w:numPr>
          <w:ilvl w:val="0"/>
          <w:numId w:val="16"/>
        </w:numPr>
        <w:tabs>
          <w:tab w:val="left" w:pos="1268"/>
        </w:tabs>
        <w:ind w:left="260" w:right="180" w:firstLine="722"/>
        <w:jc w:val="both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знание теории и принципов планирования и решения задач собственного профессионального и личностного развития, основ профессионального развития преподавателя высшей школы</w:t>
      </w:r>
      <w:r w:rsidRPr="008537BD">
        <w:rPr>
          <w:rFonts w:ascii="Arial" w:eastAsia="Arial" w:hAnsi="Arial" w:cs="Arial"/>
          <w:sz w:val="24"/>
          <w:szCs w:val="24"/>
        </w:rPr>
        <w:t>;</w:t>
      </w:r>
    </w:p>
    <w:p w:rsidR="00EF3B64" w:rsidRPr="008537BD" w:rsidRDefault="00E83148">
      <w:pPr>
        <w:numPr>
          <w:ilvl w:val="0"/>
          <w:numId w:val="16"/>
        </w:numPr>
        <w:tabs>
          <w:tab w:val="left" w:pos="1460"/>
        </w:tabs>
        <w:ind w:left="260" w:right="180" w:firstLine="722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537BD">
        <w:rPr>
          <w:rFonts w:ascii="Arial" w:eastAsia="Arial" w:hAnsi="Arial" w:cs="Arial"/>
          <w:bCs/>
          <w:sz w:val="24"/>
          <w:szCs w:val="24"/>
        </w:rPr>
        <w:t>знание современных тенденций и проблем развития высшего образования в России и других странах; теории и принципов организации образовательного процесса в высшей школе, преподавательской деятельности по основным образовательным программам высшего образования; основных закономерностей педагогической деятельности преподавателя высшей школы, ее особенностей, основ педагогического мастерства; современных концепций обучения и воспитания в вузе; технологических основ преподавания в высшей школе</w:t>
      </w:r>
      <w:r w:rsidRPr="008537BD">
        <w:rPr>
          <w:rFonts w:ascii="Arial" w:eastAsia="Arial" w:hAnsi="Arial" w:cs="Arial"/>
          <w:sz w:val="24"/>
          <w:szCs w:val="24"/>
        </w:rPr>
        <w:t>;</w:t>
      </w:r>
      <w:proofErr w:type="gramEnd"/>
      <w:r w:rsidRPr="008537BD">
        <w:rPr>
          <w:rFonts w:ascii="Arial" w:eastAsia="Arial" w:hAnsi="Arial" w:cs="Arial"/>
          <w:bCs/>
          <w:sz w:val="24"/>
          <w:szCs w:val="24"/>
        </w:rPr>
        <w:t xml:space="preserve"> современных парадигм образования (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компетентностной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, 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деятельностной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 и др.)</w:t>
      </w:r>
      <w:r w:rsidRPr="008537BD">
        <w:rPr>
          <w:rFonts w:ascii="Arial" w:eastAsia="Arial" w:hAnsi="Arial" w:cs="Arial"/>
          <w:sz w:val="24"/>
          <w:szCs w:val="24"/>
        </w:rPr>
        <w:t>;</w:t>
      </w:r>
    </w:p>
    <w:p w:rsidR="00EF3B64" w:rsidRPr="008537BD" w:rsidRDefault="00E83148">
      <w:pPr>
        <w:numPr>
          <w:ilvl w:val="0"/>
          <w:numId w:val="16"/>
        </w:numPr>
        <w:tabs>
          <w:tab w:val="left" w:pos="1263"/>
        </w:tabs>
        <w:spacing w:line="261" w:lineRule="auto"/>
        <w:ind w:left="260" w:right="180" w:firstLine="722"/>
        <w:jc w:val="both"/>
        <w:rPr>
          <w:rFonts w:ascii="Arial" w:eastAsia="Arial" w:hAnsi="Arial" w:cs="Arial"/>
        </w:rPr>
      </w:pPr>
      <w:r w:rsidRPr="008537BD">
        <w:rPr>
          <w:rFonts w:ascii="Arial" w:eastAsia="Arial" w:hAnsi="Arial" w:cs="Arial"/>
          <w:bCs/>
        </w:rPr>
        <w:t xml:space="preserve">умение учитывать возрастные и индивидуальные особенности студентов, их потребности и интересы в процессе организации образовательного процесса; устанавливать педагогически целесообразные взаимоотношения с </w:t>
      </w:r>
      <w:proofErr w:type="gramStart"/>
      <w:r w:rsidRPr="008537BD">
        <w:rPr>
          <w:rFonts w:ascii="Arial" w:eastAsia="Arial" w:hAnsi="Arial" w:cs="Arial"/>
          <w:bCs/>
        </w:rPr>
        <w:t>обучающимися</w:t>
      </w:r>
      <w:proofErr w:type="gramEnd"/>
      <w:r w:rsidRPr="008537BD">
        <w:rPr>
          <w:rFonts w:ascii="Arial" w:eastAsia="Arial" w:hAnsi="Arial" w:cs="Arial"/>
          <w:bCs/>
        </w:rPr>
        <w:t>, способствующие повышению качества высшего образования</w:t>
      </w:r>
      <w:r w:rsidRPr="008537BD">
        <w:rPr>
          <w:rFonts w:ascii="Arial" w:eastAsia="Arial" w:hAnsi="Arial" w:cs="Arial"/>
        </w:rPr>
        <w:t>,</w:t>
      </w:r>
    </w:p>
    <w:p w:rsidR="00EF3B64" w:rsidRPr="008537BD" w:rsidRDefault="00EF3B64">
      <w:pPr>
        <w:spacing w:line="3" w:lineRule="exact"/>
        <w:rPr>
          <w:rFonts w:ascii="Arial" w:eastAsia="Arial" w:hAnsi="Arial" w:cs="Arial"/>
        </w:rPr>
      </w:pPr>
    </w:p>
    <w:p w:rsidR="00EF3B64" w:rsidRPr="008537BD" w:rsidRDefault="00E83148">
      <w:pPr>
        <w:spacing w:line="275" w:lineRule="auto"/>
        <w:ind w:left="260" w:right="180"/>
        <w:jc w:val="both"/>
        <w:rPr>
          <w:rFonts w:ascii="Arial" w:eastAsia="Arial" w:hAnsi="Arial" w:cs="Arial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анализировать и сопоставлять современные парадигмы образования (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компетентностную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, 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деятельностную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 и др.), определять возможности их</w:t>
      </w:r>
    </w:p>
    <w:p w:rsidR="00EF3B64" w:rsidRPr="008537BD" w:rsidRDefault="00E83148">
      <w:pPr>
        <w:ind w:left="260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использования в педагогическом процессе вуза</w:t>
      </w:r>
      <w:r w:rsidRPr="008537BD">
        <w:rPr>
          <w:rFonts w:ascii="Arial" w:eastAsia="Arial" w:hAnsi="Arial" w:cs="Arial"/>
          <w:sz w:val="24"/>
          <w:szCs w:val="24"/>
        </w:rPr>
        <w:t>;</w:t>
      </w:r>
      <w:r w:rsidRPr="008537BD">
        <w:rPr>
          <w:rFonts w:ascii="Arial" w:eastAsia="Arial" w:hAnsi="Arial" w:cs="Arial"/>
          <w:bCs/>
          <w:sz w:val="24"/>
          <w:szCs w:val="24"/>
        </w:rPr>
        <w:t xml:space="preserve"> планировать задачи собственного профессионального и личностного развития</w:t>
      </w:r>
      <w:r w:rsidRPr="008537BD">
        <w:rPr>
          <w:rFonts w:ascii="Arial" w:eastAsia="Arial" w:hAnsi="Arial" w:cs="Arial"/>
          <w:sz w:val="24"/>
          <w:szCs w:val="24"/>
        </w:rPr>
        <w:t>;</w:t>
      </w:r>
    </w:p>
    <w:p w:rsidR="00EF3B64" w:rsidRPr="008537BD" w:rsidRDefault="00E83148">
      <w:pPr>
        <w:numPr>
          <w:ilvl w:val="1"/>
          <w:numId w:val="17"/>
        </w:numPr>
        <w:tabs>
          <w:tab w:val="left" w:pos="1553"/>
        </w:tabs>
        <w:ind w:left="260" w:firstLine="722"/>
        <w:jc w:val="both"/>
        <w:rPr>
          <w:rFonts w:ascii="Arial" w:eastAsia="Arial" w:hAnsi="Arial" w:cs="Arial"/>
          <w:bCs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lastRenderedPageBreak/>
        <w:t>умение излагать материал в процессе ответа логически последовательно, профессионально грамотно, делать полные и обоснованные выводы</w:t>
      </w:r>
      <w:r w:rsidRPr="008537BD">
        <w:rPr>
          <w:rFonts w:ascii="Arial" w:eastAsia="Arial" w:hAnsi="Arial" w:cs="Arial"/>
          <w:sz w:val="24"/>
          <w:szCs w:val="24"/>
        </w:rPr>
        <w:t>;</w:t>
      </w:r>
    </w:p>
    <w:p w:rsidR="00EF3B64" w:rsidRPr="008537BD" w:rsidRDefault="00E83148">
      <w:pPr>
        <w:numPr>
          <w:ilvl w:val="1"/>
          <w:numId w:val="17"/>
        </w:numPr>
        <w:tabs>
          <w:tab w:val="left" w:pos="1496"/>
        </w:tabs>
        <w:spacing w:line="261" w:lineRule="auto"/>
        <w:ind w:left="260" w:firstLine="722"/>
        <w:jc w:val="both"/>
        <w:rPr>
          <w:rFonts w:ascii="Arial" w:eastAsia="Arial" w:hAnsi="Arial" w:cs="Arial"/>
          <w:bCs/>
        </w:rPr>
      </w:pPr>
      <w:r w:rsidRPr="008537BD">
        <w:rPr>
          <w:rFonts w:ascii="Arial" w:eastAsia="Arial" w:hAnsi="Arial" w:cs="Arial"/>
          <w:bCs/>
        </w:rPr>
        <w:t>владение навыками планирования, определения педагогически обоснованных путей и способов решения профессионально</w:t>
      </w:r>
      <w:r w:rsidRPr="008537BD">
        <w:rPr>
          <w:rFonts w:ascii="Arial" w:eastAsia="Arial" w:hAnsi="Arial" w:cs="Arial"/>
        </w:rPr>
        <w:t>-</w:t>
      </w:r>
      <w:r w:rsidRPr="008537BD">
        <w:rPr>
          <w:rFonts w:ascii="Arial" w:eastAsia="Arial" w:hAnsi="Arial" w:cs="Arial"/>
          <w:bCs/>
        </w:rPr>
        <w:t xml:space="preserve">педагогических задач, стоящих перед преподавателем вуза, в том числе формирования умений и навыков самостоятельной работы студентов, культуры умственного труда, развития их профессионального мышления и творческих способностей, ориентации студентов на активный профессиональный рост; нормами установления педагогически целесообразных взаимоотношений </w:t>
      </w:r>
      <w:proofErr w:type="gramStart"/>
      <w:r w:rsidRPr="008537BD">
        <w:rPr>
          <w:rFonts w:ascii="Arial" w:eastAsia="Arial" w:hAnsi="Arial" w:cs="Arial"/>
          <w:bCs/>
        </w:rPr>
        <w:t>с</w:t>
      </w:r>
      <w:proofErr w:type="gramEnd"/>
      <w:r w:rsidRPr="008537BD">
        <w:rPr>
          <w:rFonts w:ascii="Arial" w:eastAsia="Arial" w:hAnsi="Arial" w:cs="Arial"/>
          <w:bCs/>
        </w:rPr>
        <w:t xml:space="preserve"> обучающимися</w:t>
      </w:r>
    </w:p>
    <w:p w:rsidR="00EF3B64" w:rsidRPr="008537BD" w:rsidRDefault="00EF3B64">
      <w:pPr>
        <w:spacing w:line="6" w:lineRule="exact"/>
        <w:rPr>
          <w:rFonts w:ascii="Arial" w:eastAsia="Arial" w:hAnsi="Arial" w:cs="Arial"/>
          <w:bCs/>
        </w:rPr>
      </w:pPr>
    </w:p>
    <w:p w:rsidR="00EF3B64" w:rsidRPr="008537BD" w:rsidRDefault="00E83148">
      <w:pPr>
        <w:numPr>
          <w:ilvl w:val="0"/>
          <w:numId w:val="17"/>
        </w:numPr>
        <w:tabs>
          <w:tab w:val="left" w:pos="533"/>
        </w:tabs>
        <w:spacing w:line="261" w:lineRule="auto"/>
        <w:ind w:left="260" w:firstLine="2"/>
        <w:jc w:val="both"/>
        <w:rPr>
          <w:rFonts w:ascii="Arial" w:eastAsia="Arial" w:hAnsi="Arial" w:cs="Arial"/>
          <w:bCs/>
        </w:rPr>
      </w:pPr>
      <w:r w:rsidRPr="008537BD">
        <w:rPr>
          <w:rFonts w:ascii="Arial" w:eastAsia="Arial" w:hAnsi="Arial" w:cs="Arial"/>
          <w:bCs/>
        </w:rPr>
        <w:t>коллегами, приемами создания психологически благоприятной атмосферы в вузе и организации эффективного коммуникативного взаимодействия с различными субъектами вузовского образовательного процесса</w:t>
      </w:r>
      <w:r w:rsidRPr="008537BD">
        <w:rPr>
          <w:rFonts w:ascii="Arial" w:eastAsia="Arial" w:hAnsi="Arial" w:cs="Arial"/>
        </w:rPr>
        <w:t>;</w:t>
      </w:r>
      <w:r w:rsidRPr="008537BD">
        <w:rPr>
          <w:rFonts w:ascii="Arial" w:eastAsia="Arial" w:hAnsi="Arial" w:cs="Arial"/>
          <w:bCs/>
        </w:rPr>
        <w:t xml:space="preserve"> технологией планирования и решения задач собственного профессионального и личностного развития; средствами повышения уровня собственной педагогической культуры и компетентности, активного поиска и реализации путей непрерывного профессионально</w:t>
      </w:r>
      <w:r w:rsidRPr="008537BD">
        <w:rPr>
          <w:rFonts w:ascii="Arial" w:eastAsia="Arial" w:hAnsi="Arial" w:cs="Arial"/>
        </w:rPr>
        <w:t>-</w:t>
      </w:r>
      <w:r w:rsidRPr="008537BD">
        <w:rPr>
          <w:rFonts w:ascii="Arial" w:eastAsia="Arial" w:hAnsi="Arial" w:cs="Arial"/>
          <w:bCs/>
        </w:rPr>
        <w:t>личностного развития и самосовершенствования.</w:t>
      </w:r>
    </w:p>
    <w:p w:rsidR="00EF3B64" w:rsidRPr="008537BD" w:rsidRDefault="00EF3B64">
      <w:pPr>
        <w:spacing w:line="6" w:lineRule="exact"/>
        <w:rPr>
          <w:rFonts w:ascii="Arial" w:eastAsia="Arial" w:hAnsi="Arial" w:cs="Arial"/>
          <w:bCs/>
        </w:rPr>
      </w:pPr>
    </w:p>
    <w:p w:rsidR="00EF3B64" w:rsidRDefault="00E83148">
      <w:pPr>
        <w:ind w:left="260" w:firstLine="70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 xml:space="preserve">Для оценивания результатов обучения на зачете используется </w:t>
      </w:r>
      <w:r w:rsidRPr="008537BD">
        <w:rPr>
          <w:rFonts w:ascii="Arial" w:eastAsia="Arial" w:hAnsi="Arial" w:cs="Arial"/>
          <w:bCs/>
          <w:i/>
          <w:iCs/>
          <w:sz w:val="24"/>
          <w:szCs w:val="24"/>
        </w:rPr>
        <w:t>шкала:</w:t>
      </w:r>
      <w:r w:rsidRPr="008537B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8537BD">
        <w:rPr>
          <w:rFonts w:ascii="Arial" w:eastAsia="Arial" w:hAnsi="Arial" w:cs="Arial"/>
          <w:sz w:val="24"/>
          <w:szCs w:val="24"/>
        </w:rPr>
        <w:t>«</w:t>
      </w:r>
      <w:r w:rsidRPr="008537BD">
        <w:rPr>
          <w:rFonts w:ascii="Arial" w:eastAsia="Arial" w:hAnsi="Arial" w:cs="Arial"/>
          <w:bCs/>
          <w:sz w:val="24"/>
          <w:szCs w:val="24"/>
        </w:rPr>
        <w:t>зачтено</w:t>
      </w:r>
      <w:r w:rsidRPr="008537BD">
        <w:rPr>
          <w:rFonts w:ascii="Arial" w:eastAsia="Arial" w:hAnsi="Arial" w:cs="Arial"/>
          <w:sz w:val="24"/>
          <w:szCs w:val="24"/>
        </w:rPr>
        <w:t>», «</w:t>
      </w:r>
      <w:r w:rsidRPr="008537BD">
        <w:rPr>
          <w:rFonts w:ascii="Arial" w:eastAsia="Arial" w:hAnsi="Arial" w:cs="Arial"/>
          <w:bCs/>
          <w:sz w:val="24"/>
          <w:szCs w:val="24"/>
        </w:rPr>
        <w:t>не зачтено</w:t>
      </w:r>
      <w:r w:rsidRPr="008537BD">
        <w:rPr>
          <w:rFonts w:ascii="Arial" w:eastAsia="Arial" w:hAnsi="Arial" w:cs="Arial"/>
          <w:sz w:val="24"/>
          <w:szCs w:val="24"/>
        </w:rPr>
        <w:t>».</w:t>
      </w:r>
    </w:p>
    <w:p w:rsidR="009143C5" w:rsidRDefault="009143C5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p w:rsidR="009143C5" w:rsidRDefault="009143C5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p w:rsidR="009143C5" w:rsidRDefault="009143C5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p w:rsidR="00EF3B64" w:rsidRDefault="00E83148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Соотношение показателей, критериев и шкалы оценивания результатов обучения:</w:t>
      </w:r>
    </w:p>
    <w:p w:rsidR="009143C5" w:rsidRDefault="009143C5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p w:rsidR="009143C5" w:rsidRDefault="009143C5" w:rsidP="009143C5">
      <w:pPr>
        <w:spacing w:line="257" w:lineRule="auto"/>
        <w:ind w:left="260" w:firstLine="708"/>
        <w:rPr>
          <w:rFonts w:ascii="Arial" w:eastAsia="Arial" w:hAnsi="Arial" w:cs="Arial"/>
          <w:b/>
          <w:bCs/>
        </w:rPr>
      </w:pPr>
    </w:p>
    <w:p w:rsidR="009143C5" w:rsidRDefault="009143C5" w:rsidP="009143C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17FA1953" wp14:editId="70AA401E">
                <wp:simplePos x="0" y="0"/>
                <wp:positionH relativeFrom="column">
                  <wp:posOffset>166370</wp:posOffset>
                </wp:positionH>
                <wp:positionV relativeFrom="paragraph">
                  <wp:posOffset>-11430</wp:posOffset>
                </wp:positionV>
                <wp:extent cx="0" cy="5131435"/>
                <wp:effectExtent l="0" t="0" r="0" b="0"/>
                <wp:wrapNone/>
                <wp:docPr id="70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31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1696F87" id="Shape 41" o:spid="_x0000_s1026" style="position:absolute;z-index:-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-.9pt" to="13.1pt,4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 wp14:anchorId="4E6ABD3A" wp14:editId="6FEA3D7F">
                <wp:simplePos x="0" y="0"/>
                <wp:positionH relativeFrom="column">
                  <wp:posOffset>3823970</wp:posOffset>
                </wp:positionH>
                <wp:positionV relativeFrom="paragraph">
                  <wp:posOffset>-11430</wp:posOffset>
                </wp:positionV>
                <wp:extent cx="0" cy="5131435"/>
                <wp:effectExtent l="0" t="0" r="0" b="0"/>
                <wp:wrapNone/>
                <wp:docPr id="71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31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7669196" id="Shape 42" o:spid="_x0000_s1026" style="position:absolute;z-index:-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1pt,-.9pt" to="301.1pt,4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 wp14:anchorId="084632C4" wp14:editId="081645F9">
                <wp:simplePos x="0" y="0"/>
                <wp:positionH relativeFrom="column">
                  <wp:posOffset>4967605</wp:posOffset>
                </wp:positionH>
                <wp:positionV relativeFrom="paragraph">
                  <wp:posOffset>-11430</wp:posOffset>
                </wp:positionV>
                <wp:extent cx="0" cy="5131435"/>
                <wp:effectExtent l="0" t="0" r="0" b="0"/>
                <wp:wrapNone/>
                <wp:docPr id="72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31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B6C97A9" id="Shape 43" o:spid="_x0000_s1026" style="position:absolute;z-index:-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15pt,-.9pt" to="391.15pt,4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 wp14:anchorId="598720D8" wp14:editId="3003F1EF">
                <wp:simplePos x="0" y="0"/>
                <wp:positionH relativeFrom="column">
                  <wp:posOffset>6111240</wp:posOffset>
                </wp:positionH>
                <wp:positionV relativeFrom="paragraph">
                  <wp:posOffset>-11430</wp:posOffset>
                </wp:positionV>
                <wp:extent cx="0" cy="5131435"/>
                <wp:effectExtent l="0" t="0" r="0" b="0"/>
                <wp:wrapNone/>
                <wp:docPr id="73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31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DE49136" id="Shape 44" o:spid="_x0000_s1026" style="position:absolute;z-index:-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2pt,-.9pt" to="481.2pt,4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300"/>
        <w:gridCol w:w="1220"/>
        <w:gridCol w:w="1700"/>
        <w:gridCol w:w="1860"/>
        <w:gridCol w:w="1740"/>
      </w:tblGrid>
      <w:tr w:rsidR="009143C5" w:rsidTr="009143C5">
        <w:trPr>
          <w:trHeight w:val="186"/>
        </w:trPr>
        <w:tc>
          <w:tcPr>
            <w:tcW w:w="5760" w:type="dxa"/>
            <w:gridSpan w:val="4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spacing w:line="18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860" w:type="dxa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Уровень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Шкала оценок</w:t>
            </w:r>
          </w:p>
        </w:tc>
      </w:tr>
      <w:tr w:rsidR="009143C5" w:rsidTr="009143C5">
        <w:trPr>
          <w:trHeight w:val="230"/>
        </w:trPr>
        <w:tc>
          <w:tcPr>
            <w:tcW w:w="15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сформированно</w:t>
            </w:r>
            <w:proofErr w:type="spellEnd"/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46"/>
        </w:trPr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сти</w:t>
            </w:r>
            <w:proofErr w:type="spellEnd"/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 xml:space="preserve"> компетенций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</w:tr>
      <w:tr w:rsidR="009143C5" w:rsidTr="009143C5">
        <w:trPr>
          <w:trHeight w:val="205"/>
        </w:trPr>
        <w:tc>
          <w:tcPr>
            <w:tcW w:w="5760" w:type="dxa"/>
            <w:gridSpan w:val="4"/>
            <w:vAlign w:val="bottom"/>
          </w:tcPr>
          <w:p w:rsidR="009143C5" w:rsidRDefault="009143C5" w:rsidP="009143C5">
            <w:pPr>
              <w:spacing w:line="20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Полное   соответствие   ответа   обучающегося   всем</w:t>
            </w: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</w:rPr>
              <w:t>Повышенный</w:t>
            </w: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Зачтено</w:t>
            </w:r>
          </w:p>
        </w:tc>
      </w:tr>
      <w:tr w:rsidR="009143C5" w:rsidTr="009143C5">
        <w:trPr>
          <w:trHeight w:val="230"/>
        </w:trPr>
        <w:tc>
          <w:tcPr>
            <w:tcW w:w="5760" w:type="dxa"/>
            <w:gridSpan w:val="4"/>
            <w:vAlign w:val="bottom"/>
          </w:tcPr>
          <w:p w:rsidR="009143C5" w:rsidRDefault="009143C5" w:rsidP="009143C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перечисленным  показателям  по  каждому  из  вопросов</w:t>
            </w: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уровень</w:t>
            </w: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1"/>
        </w:trPr>
        <w:tc>
          <w:tcPr>
            <w:tcW w:w="2840" w:type="dxa"/>
            <w:gridSpan w:val="2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контрольно</w:t>
            </w:r>
            <w:r>
              <w:rPr>
                <w:rFonts w:ascii="Arial" w:eastAsia="Arial" w:hAnsi="Arial" w:cs="Arial"/>
                <w:w w:val="9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измерительного</w:t>
            </w:r>
          </w:p>
        </w:tc>
        <w:tc>
          <w:tcPr>
            <w:tcW w:w="12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материала.</w:t>
            </w: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760" w:type="dxa"/>
            <w:gridSpan w:val="4"/>
            <w:vAlign w:val="bottom"/>
          </w:tcPr>
          <w:p w:rsidR="009143C5" w:rsidRDefault="009143C5" w:rsidP="009143C5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Продемонстрированы  знания  учебного  материала  и</w:t>
            </w: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760" w:type="dxa"/>
            <w:gridSpan w:val="4"/>
            <w:vAlign w:val="bottom"/>
          </w:tcPr>
          <w:p w:rsidR="009143C5" w:rsidRDefault="009143C5" w:rsidP="009143C5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категориального аппарата (верное и глубокое изложение</w:t>
            </w:r>
            <w:proofErr w:type="gramEnd"/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760" w:type="dxa"/>
            <w:gridSpan w:val="4"/>
            <w:vAlign w:val="bottom"/>
          </w:tcPr>
          <w:p w:rsidR="009143C5" w:rsidRDefault="009143C5" w:rsidP="009143C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понятий, фактов, законов, закономерностей; опора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760" w:type="dxa"/>
            <w:gridSpan w:val="4"/>
            <w:vAlign w:val="bottom"/>
          </w:tcPr>
          <w:p w:rsidR="009143C5" w:rsidRDefault="009143C5" w:rsidP="009143C5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ответе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на   исходные   методологические   принципы;</w:t>
            </w: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1540" w:type="dxa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развернутый</w:t>
            </w:r>
          </w:p>
        </w:tc>
        <w:tc>
          <w:tcPr>
            <w:tcW w:w="1300" w:type="dxa"/>
            <w:vAlign w:val="bottom"/>
          </w:tcPr>
          <w:p w:rsidR="009143C5" w:rsidRDefault="009143C5" w:rsidP="009143C5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анализ</w:t>
            </w:r>
          </w:p>
        </w:tc>
        <w:tc>
          <w:tcPr>
            <w:tcW w:w="1220" w:type="dxa"/>
            <w:vAlign w:val="bottom"/>
          </w:tcPr>
          <w:p w:rsidR="009143C5" w:rsidRDefault="009143C5" w:rsidP="009143C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основных</w:t>
            </w: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теоретических</w:t>
            </w: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760" w:type="dxa"/>
            <w:gridSpan w:val="4"/>
            <w:vAlign w:val="bottom"/>
          </w:tcPr>
          <w:p w:rsidR="009143C5" w:rsidRDefault="009143C5" w:rsidP="009143C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направлений, описанных в различных источниках), теории</w:t>
            </w:r>
          </w:p>
        </w:tc>
        <w:tc>
          <w:tcPr>
            <w:tcW w:w="18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</w:tbl>
    <w:p w:rsidR="009143C5" w:rsidRDefault="009143C5" w:rsidP="009143C5">
      <w:pPr>
        <w:numPr>
          <w:ilvl w:val="0"/>
          <w:numId w:val="18"/>
        </w:numPr>
        <w:tabs>
          <w:tab w:val="left" w:pos="555"/>
        </w:tabs>
        <w:spacing w:line="266" w:lineRule="auto"/>
        <w:ind w:left="380" w:right="3700" w:hanging="10"/>
        <w:jc w:val="both"/>
        <w:rPr>
          <w:rFonts w:ascii="Arial" w:eastAsia="Arial" w:hAnsi="Arial" w:cs="Arial"/>
          <w:b/>
          <w:bCs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принципов планирования и решения задач собственного профессионального и личностного развития, основ профессионального развития преподавателя высшей школы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современных тенденций и проблем развития высшего образования в России и других странах; теории и принципов организации образовательного процесса в высшей школе, преподавательской деятельности по основным образовательным программам высшего образования; основных закономерностей педагогической деятельности преподавателя высшей школы, ее особенностей, основ педагогического мастерства;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современных концепций обучения и воспитания в вузе; технологических основ преподавания в высшей школе</w:t>
      </w:r>
      <w:r>
        <w:rPr>
          <w:rFonts w:ascii="Arial" w:eastAsia="Arial" w:hAnsi="Arial" w:cs="Arial"/>
          <w:sz w:val="18"/>
          <w:szCs w:val="18"/>
        </w:rPr>
        <w:t>;</w:t>
      </w:r>
    </w:p>
    <w:p w:rsidR="009143C5" w:rsidRDefault="009143C5" w:rsidP="009143C5">
      <w:pPr>
        <w:spacing w:line="6" w:lineRule="exact"/>
        <w:rPr>
          <w:rFonts w:ascii="Arial" w:eastAsia="Arial" w:hAnsi="Arial" w:cs="Arial"/>
          <w:b/>
          <w:bCs/>
          <w:sz w:val="18"/>
          <w:szCs w:val="18"/>
        </w:rPr>
      </w:pPr>
    </w:p>
    <w:p w:rsidR="009143C5" w:rsidRDefault="009143C5" w:rsidP="009143C5">
      <w:pPr>
        <w:spacing w:line="266" w:lineRule="auto"/>
        <w:ind w:left="380" w:right="3700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современных парадигм образования (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компетентностной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деятельностной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и др.)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умения учитывать возрастные и индивидуальные особенности студентов, их потребности и интересы в процессе организации образовательного процесса; устанавливать педагогически целесообразные взаимоотношения с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обучающимися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, способствующие</w:t>
      </w:r>
    </w:p>
    <w:p w:rsidR="009143C5" w:rsidRDefault="009143C5" w:rsidP="009143C5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:rsidR="009143C5" w:rsidRDefault="009143C5" w:rsidP="009143C5">
      <w:pPr>
        <w:ind w:left="380"/>
        <w:rPr>
          <w:rFonts w:ascii="Arial" w:eastAsia="Arial" w:hAnsi="Arial" w:cs="Arial"/>
          <w:b/>
          <w:bCs/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повышениюкачествавысшего</w:t>
      </w:r>
      <w:r>
        <w:rPr>
          <w:rFonts w:ascii="Arial" w:eastAsia="Arial" w:hAnsi="Arial" w:cs="Arial"/>
          <w:b/>
          <w:bCs/>
          <w:sz w:val="18"/>
          <w:szCs w:val="18"/>
        </w:rPr>
        <w:t>образования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</w:p>
    <w:p w:rsidR="009143C5" w:rsidRDefault="009143C5" w:rsidP="009143C5">
      <w:pPr>
        <w:spacing w:line="278" w:lineRule="auto"/>
        <w:ind w:left="380" w:right="3720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9"/>
          <w:szCs w:val="19"/>
        </w:rPr>
        <w:t>анализировать и сопоставлять современные парадигмы образования (</w:t>
      </w:r>
      <w:proofErr w:type="spellStart"/>
      <w:r>
        <w:rPr>
          <w:rFonts w:ascii="Arial" w:eastAsia="Arial" w:hAnsi="Arial" w:cs="Arial"/>
          <w:b/>
          <w:bCs/>
          <w:sz w:val="19"/>
          <w:szCs w:val="19"/>
        </w:rPr>
        <w:t>компетентностную</w:t>
      </w:r>
      <w:proofErr w:type="spellEnd"/>
      <w:r>
        <w:rPr>
          <w:rFonts w:ascii="Arial" w:eastAsia="Arial" w:hAnsi="Arial" w:cs="Arial"/>
          <w:b/>
          <w:bCs/>
          <w:sz w:val="19"/>
          <w:szCs w:val="19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sz w:val="19"/>
          <w:szCs w:val="19"/>
        </w:rPr>
        <w:t>деятельностную</w:t>
      </w:r>
      <w:proofErr w:type="spellEnd"/>
      <w:r>
        <w:rPr>
          <w:rFonts w:ascii="Arial" w:eastAsia="Arial" w:hAnsi="Arial" w:cs="Arial"/>
          <w:b/>
          <w:bCs/>
          <w:sz w:val="19"/>
          <w:szCs w:val="19"/>
        </w:rPr>
        <w:t xml:space="preserve"> и др.), определять возможности их использования </w:t>
      </w:r>
      <w:proofErr w:type="gramStart"/>
      <w:r>
        <w:rPr>
          <w:rFonts w:ascii="Arial" w:eastAsia="Arial" w:hAnsi="Arial" w:cs="Arial"/>
          <w:b/>
          <w:bCs/>
          <w:sz w:val="19"/>
          <w:szCs w:val="19"/>
        </w:rPr>
        <w:t>в</w:t>
      </w:r>
      <w:proofErr w:type="gramEnd"/>
    </w:p>
    <w:p w:rsidR="009143C5" w:rsidRDefault="009143C5" w:rsidP="009143C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26336" behindDoc="1" locked="0" layoutInCell="0" allowOverlap="1" wp14:anchorId="22653425" wp14:editId="1F8E2C83">
                <wp:simplePos x="0" y="0"/>
                <wp:positionH relativeFrom="column">
                  <wp:posOffset>163195</wp:posOffset>
                </wp:positionH>
                <wp:positionV relativeFrom="paragraph">
                  <wp:posOffset>-29845</wp:posOffset>
                </wp:positionV>
                <wp:extent cx="595058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0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51CD26F" id="Shape 45" o:spid="_x0000_s1026" style="position:absolute;z-index:-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-2.35pt" to="481.4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9360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640"/>
        <w:gridCol w:w="760"/>
        <w:gridCol w:w="500"/>
        <w:gridCol w:w="680"/>
        <w:gridCol w:w="560"/>
        <w:gridCol w:w="1600"/>
        <w:gridCol w:w="1620"/>
        <w:gridCol w:w="1780"/>
      </w:tblGrid>
      <w:tr w:rsidR="009143C5" w:rsidTr="009143C5">
        <w:trPr>
          <w:trHeight w:val="225"/>
        </w:trPr>
        <w:tc>
          <w:tcPr>
            <w:tcW w:w="5960" w:type="dxa"/>
            <w:gridSpan w:val="8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spacing w:line="22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педагогическом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процессе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вуза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планировать  задачи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1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собственного профессионального и личностного развития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;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излагать   материал   в   процессе   ответа   логически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последовательно,  профессионально  грамотно,  делать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полные  и  обоснованные  выводы;  владение  навыками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 xml:space="preserve">планирования, определения педагогически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обоснованных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820" w:type="dxa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путей</w:t>
            </w:r>
          </w:p>
        </w:tc>
        <w:tc>
          <w:tcPr>
            <w:tcW w:w="400" w:type="dxa"/>
            <w:vAlign w:val="bottom"/>
          </w:tcPr>
          <w:p w:rsidR="009143C5" w:rsidRDefault="009143C5" w:rsidP="009143C5">
            <w:pPr>
              <w:spacing w:line="228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400" w:type="dxa"/>
            <w:gridSpan w:val="2"/>
            <w:vAlign w:val="bottom"/>
          </w:tcPr>
          <w:p w:rsidR="009143C5" w:rsidRDefault="009143C5" w:rsidP="009143C5">
            <w:pPr>
              <w:spacing w:line="228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способов</w:t>
            </w:r>
          </w:p>
        </w:tc>
        <w:tc>
          <w:tcPr>
            <w:tcW w:w="1180" w:type="dxa"/>
            <w:gridSpan w:val="2"/>
            <w:vAlign w:val="bottom"/>
          </w:tcPr>
          <w:p w:rsidR="009143C5" w:rsidRDefault="009143C5" w:rsidP="009143C5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решения</w:t>
            </w:r>
          </w:p>
        </w:tc>
        <w:tc>
          <w:tcPr>
            <w:tcW w:w="2160" w:type="dxa"/>
            <w:gridSpan w:val="2"/>
            <w:vAlign w:val="bottom"/>
          </w:tcPr>
          <w:p w:rsidR="009143C5" w:rsidRDefault="009143C5" w:rsidP="009143C5">
            <w:pPr>
              <w:spacing w:line="22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профессионально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педагогических  задач,  стоящих  перед  преподавателем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вуза,  в  том  числе  формирования  умений  и  навыков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1860" w:type="dxa"/>
            <w:gridSpan w:val="3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самостоятельной</w:t>
            </w:r>
          </w:p>
        </w:tc>
        <w:tc>
          <w:tcPr>
            <w:tcW w:w="1260" w:type="dxa"/>
            <w:gridSpan w:val="2"/>
            <w:vAlign w:val="bottom"/>
          </w:tcPr>
          <w:p w:rsidR="009143C5" w:rsidRDefault="009143C5" w:rsidP="009143C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240" w:type="dxa"/>
            <w:gridSpan w:val="2"/>
            <w:vAlign w:val="bottom"/>
          </w:tcPr>
          <w:p w:rsidR="009143C5" w:rsidRDefault="009143C5" w:rsidP="009143C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студентов,</w:t>
            </w:r>
          </w:p>
        </w:tc>
        <w:tc>
          <w:tcPr>
            <w:tcW w:w="1600" w:type="dxa"/>
            <w:vAlign w:val="bottom"/>
          </w:tcPr>
          <w:p w:rsidR="009143C5" w:rsidRDefault="009143C5" w:rsidP="009143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культуры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умственного  труда,  развития  их  профессионального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мышления  и  творческих  способностей,  ориентации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студентов на активный профессиональный рост; нормами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1860" w:type="dxa"/>
            <w:gridSpan w:val="3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установления</w:t>
            </w:r>
          </w:p>
        </w:tc>
        <w:tc>
          <w:tcPr>
            <w:tcW w:w="1940" w:type="dxa"/>
            <w:gridSpan w:val="3"/>
            <w:vAlign w:val="bottom"/>
          </w:tcPr>
          <w:p w:rsidR="009143C5" w:rsidRDefault="009143C5" w:rsidP="009143C5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</w:t>
            </w:r>
          </w:p>
        </w:tc>
        <w:tc>
          <w:tcPr>
            <w:tcW w:w="2160" w:type="dxa"/>
            <w:gridSpan w:val="2"/>
            <w:vAlign w:val="bottom"/>
          </w:tcPr>
          <w:p w:rsidR="009143C5" w:rsidRDefault="009143C5" w:rsidP="009143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целесообразных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взаимоотношений   с   обучающимися   и   коллегами,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1220" w:type="dxa"/>
            <w:gridSpan w:val="2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приемами</w:t>
            </w:r>
          </w:p>
        </w:tc>
        <w:tc>
          <w:tcPr>
            <w:tcW w:w="4740" w:type="dxa"/>
            <w:gridSpan w:val="6"/>
            <w:vAlign w:val="bottom"/>
          </w:tcPr>
          <w:p w:rsidR="009143C5" w:rsidRDefault="009143C5" w:rsidP="009143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создания   психологически 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благоприятной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атмосферы   в   вузе   и   организации 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эффективного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1"/>
        </w:trPr>
        <w:tc>
          <w:tcPr>
            <w:tcW w:w="1860" w:type="dxa"/>
            <w:gridSpan w:val="3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коммуникативного</w:t>
            </w:r>
          </w:p>
        </w:tc>
        <w:tc>
          <w:tcPr>
            <w:tcW w:w="1940" w:type="dxa"/>
            <w:gridSpan w:val="3"/>
            <w:vAlign w:val="bottom"/>
          </w:tcPr>
          <w:p w:rsidR="009143C5" w:rsidRDefault="009143C5" w:rsidP="009143C5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взаимодействия</w:t>
            </w:r>
          </w:p>
        </w:tc>
        <w:tc>
          <w:tcPr>
            <w:tcW w:w="560" w:type="dxa"/>
            <w:vAlign w:val="bottom"/>
          </w:tcPr>
          <w:p w:rsidR="009143C5" w:rsidRDefault="009143C5" w:rsidP="009143C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1600" w:type="dxa"/>
            <w:vAlign w:val="bottom"/>
          </w:tcPr>
          <w:p w:rsidR="009143C5" w:rsidRDefault="009143C5" w:rsidP="009143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различными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субъектами   вузовского   образовательного   процесса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технологией планирования и решения задач собственного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профессионального и личностного развития; средствами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повышения уровня собственной педагогической культуры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 компетентности, активного поиска и реализации путей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непрерывного профессионально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личностного развития и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46"/>
        </w:trPr>
        <w:tc>
          <w:tcPr>
            <w:tcW w:w="2620" w:type="dxa"/>
            <w:gridSpan w:val="4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самосовершенствования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</w:tr>
      <w:tr w:rsidR="009143C5" w:rsidTr="009143C5">
        <w:trPr>
          <w:trHeight w:val="205"/>
        </w:trPr>
        <w:tc>
          <w:tcPr>
            <w:tcW w:w="1860" w:type="dxa"/>
            <w:gridSpan w:val="3"/>
            <w:vAlign w:val="bottom"/>
          </w:tcPr>
          <w:p w:rsidR="009143C5" w:rsidRDefault="009143C5" w:rsidP="009143C5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Несоответствие</w:t>
            </w:r>
          </w:p>
        </w:tc>
        <w:tc>
          <w:tcPr>
            <w:tcW w:w="760" w:type="dxa"/>
            <w:vAlign w:val="bottom"/>
          </w:tcPr>
          <w:p w:rsidR="009143C5" w:rsidRDefault="009143C5" w:rsidP="009143C5">
            <w:pPr>
              <w:spacing w:line="20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ответа</w:t>
            </w:r>
          </w:p>
        </w:tc>
        <w:tc>
          <w:tcPr>
            <w:tcW w:w="1740" w:type="dxa"/>
            <w:gridSpan w:val="3"/>
            <w:vAlign w:val="bottom"/>
          </w:tcPr>
          <w:p w:rsidR="009143C5" w:rsidRDefault="009143C5" w:rsidP="009143C5">
            <w:pPr>
              <w:spacing w:line="205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обучающегося</w:t>
            </w:r>
          </w:p>
        </w:tc>
        <w:tc>
          <w:tcPr>
            <w:tcW w:w="1600" w:type="dxa"/>
            <w:vAlign w:val="bottom"/>
          </w:tcPr>
          <w:p w:rsidR="009143C5" w:rsidRDefault="009143C5" w:rsidP="009143C5">
            <w:pPr>
              <w:spacing w:line="20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одному 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из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spacing w:line="205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Базовый</w:t>
            </w: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spacing w:line="205" w:lineRule="exact"/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Зачтено</w:t>
            </w:r>
          </w:p>
        </w:tc>
      </w:tr>
      <w:tr w:rsidR="009143C5" w:rsidTr="009143C5">
        <w:trPr>
          <w:trHeight w:val="230"/>
        </w:trPr>
        <w:tc>
          <w:tcPr>
            <w:tcW w:w="4360" w:type="dxa"/>
            <w:gridSpan w:val="7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перечисленных  показателей  (к  одному</w:t>
            </w:r>
            <w:proofErr w:type="gramEnd"/>
          </w:p>
        </w:tc>
        <w:tc>
          <w:tcPr>
            <w:tcW w:w="1600" w:type="dxa"/>
            <w:vAlign w:val="bottom"/>
          </w:tcPr>
          <w:p w:rsidR="009143C5" w:rsidRDefault="009143C5" w:rsidP="009143C5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из  вопросов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уровень</w:t>
            </w: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контрольно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измерительного  материала)  и  правильный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ответ на дополнительный вопрос в пределах программы.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820" w:type="dxa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4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Несоответствие  ответа  обучающегося  любым  двум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из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перечисленных показателей (либо двум к одному вопросу,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1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либо  по  одному  к  каждому  вопросу  контрольно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измерительного материала) и правильные ответы на два</w:t>
            </w:r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6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дополнительных вопроса в пределах программы.</w:t>
            </w:r>
            <w:proofErr w:type="gramEnd"/>
          </w:p>
        </w:tc>
        <w:tc>
          <w:tcPr>
            <w:tcW w:w="16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</w:tbl>
    <w:p w:rsidR="009143C5" w:rsidRDefault="009143C5" w:rsidP="009143C5">
      <w:pPr>
        <w:numPr>
          <w:ilvl w:val="0"/>
          <w:numId w:val="19"/>
        </w:numPr>
        <w:tabs>
          <w:tab w:val="left" w:pos="860"/>
        </w:tabs>
        <w:ind w:left="860" w:hanging="49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 wp14:anchorId="2C4E527E" wp14:editId="53BF6864">
                <wp:simplePos x="0" y="0"/>
                <wp:positionH relativeFrom="page">
                  <wp:posOffset>1080770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8546236" id="Shape 46" o:spid="_x0000_s1026" style="position:absolute;z-index:-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1pt,56.6pt" to="85.1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 wp14:anchorId="71149C24" wp14:editId="3EB70CC9">
                <wp:simplePos x="0" y="0"/>
                <wp:positionH relativeFrom="page">
                  <wp:posOffset>4738370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42C78AA" id="Shape 47" o:spid="_x0000_s1026" style="position:absolute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3.1pt,56.6pt" to="373.1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 wp14:anchorId="0F7250AA" wp14:editId="2F8D54D6">
                <wp:simplePos x="0" y="0"/>
                <wp:positionH relativeFrom="page">
                  <wp:posOffset>5882005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59CBF63" id="Shape 48" o:spid="_x0000_s1026" style="position:absolute;z-index:-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63.15pt,56.6pt" to="463.15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 wp14:anchorId="5BFC6FBB" wp14:editId="7E57388A">
                <wp:simplePos x="0" y="0"/>
                <wp:positionH relativeFrom="page">
                  <wp:posOffset>7025640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6D919B1" id="Shape 49" o:spid="_x0000_s1026" style="position:absolute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3.2pt,56.6pt" to="553.2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ответе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  на   основные   вопросы   контрольно</w:t>
      </w:r>
      <w:r>
        <w:rPr>
          <w:rFonts w:ascii="Arial" w:eastAsia="Arial" w:hAnsi="Arial" w:cs="Arial"/>
          <w:sz w:val="20"/>
          <w:szCs w:val="20"/>
        </w:rPr>
        <w:t>-</w:t>
      </w:r>
    </w:p>
    <w:p w:rsidR="009143C5" w:rsidRDefault="009143C5" w:rsidP="009143C5">
      <w:pPr>
        <w:spacing w:line="266" w:lineRule="auto"/>
        <w:ind w:left="380" w:right="3700"/>
        <w:jc w:val="both"/>
        <w:rPr>
          <w:rFonts w:ascii="Arial" w:eastAsia="Arial" w:hAnsi="Arial" w:cs="Arial"/>
          <w:b/>
          <w:bCs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измерительного материала содержатся отдельные пробелы в знании учебного материала и категориального аппарата (верное и глубокое изложение понятий, фактов, законов, закономерностей; опора при ответе на исходные методологические принципы; развернутый анализ основных теоретических направлений, описанных в различных источниках), теории и принципов планирования и решения задач собственного профессионального и личностного развития, основ профессионального развития преподавателя высшей школы</w:t>
      </w:r>
      <w:r>
        <w:rPr>
          <w:rFonts w:ascii="Arial" w:eastAsia="Arial" w:hAnsi="Arial" w:cs="Arial"/>
          <w:sz w:val="18"/>
          <w:szCs w:val="18"/>
        </w:rPr>
        <w:t>;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современных тенденций и проблем развития высшего образования в России и других странах; теории и принципов организации образовательного процесса в высшей школе, преподавательской деятельности по основным образовательным программам высшего образования; основных закономерностей педагогической деятельности преподавателя высшей школы, ее особенностей, основ педагогического мастерства; современных концепций обучения и воспитания в вузе; технологических основ преподавания в высшей школе</w:t>
      </w:r>
      <w:r>
        <w:rPr>
          <w:rFonts w:ascii="Arial" w:eastAsia="Arial" w:hAnsi="Arial" w:cs="Arial"/>
          <w:sz w:val="18"/>
          <w:szCs w:val="18"/>
        </w:rPr>
        <w:t>;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современных парадигм образования (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компетентностной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деятельностной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и др.)</w:t>
      </w:r>
      <w:r>
        <w:rPr>
          <w:rFonts w:ascii="Arial" w:eastAsia="Arial" w:hAnsi="Arial" w:cs="Arial"/>
          <w:sz w:val="18"/>
          <w:szCs w:val="18"/>
        </w:rPr>
        <w:t>;</w:t>
      </w:r>
    </w:p>
    <w:p w:rsidR="009143C5" w:rsidRDefault="009143C5" w:rsidP="009143C5">
      <w:pPr>
        <w:spacing w:line="11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9143C5" w:rsidRDefault="009143C5" w:rsidP="009143C5">
      <w:pPr>
        <w:spacing w:line="279" w:lineRule="auto"/>
        <w:ind w:left="380" w:right="3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недостаточно продемонстрированы умения учитывать возрастные и индивидуальные особенности студентов, их потребности и интересы в процессе организации образовательного процесса; устанавливать педагогически целесообразные взаимоотношения с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обучающимися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, способствующие повышению качества высшего</w:t>
      </w:r>
    </w:p>
    <w:p w:rsidR="009143C5" w:rsidRDefault="009143C5" w:rsidP="009143C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 wp14:anchorId="7320FDA4" wp14:editId="53AF71FD">
                <wp:simplePos x="0" y="0"/>
                <wp:positionH relativeFrom="column">
                  <wp:posOffset>163195</wp:posOffset>
                </wp:positionH>
                <wp:positionV relativeFrom="paragraph">
                  <wp:posOffset>-27305</wp:posOffset>
                </wp:positionV>
                <wp:extent cx="595058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0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EFD6ECD" id="Shape 50" o:spid="_x0000_s1026" style="position:absolute;z-index:-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-2.15pt" to="481.4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9360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380"/>
        <w:gridCol w:w="160"/>
        <w:gridCol w:w="660"/>
        <w:gridCol w:w="1240"/>
        <w:gridCol w:w="260"/>
        <w:gridCol w:w="200"/>
        <w:gridCol w:w="1700"/>
        <w:gridCol w:w="1720"/>
        <w:gridCol w:w="1740"/>
      </w:tblGrid>
      <w:tr w:rsidR="009143C5" w:rsidTr="009143C5">
        <w:trPr>
          <w:trHeight w:val="225"/>
        </w:trPr>
        <w:tc>
          <w:tcPr>
            <w:tcW w:w="5900" w:type="dxa"/>
            <w:gridSpan w:val="8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spacing w:line="22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образования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 xml:space="preserve"> анализировать и сопоставлять современные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1"/>
        </w:trPr>
        <w:tc>
          <w:tcPr>
            <w:tcW w:w="1300" w:type="dxa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парадигмы</w:t>
            </w:r>
          </w:p>
        </w:tc>
        <w:tc>
          <w:tcPr>
            <w:tcW w:w="3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9143C5" w:rsidRDefault="009143C5" w:rsidP="009143C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2160" w:type="dxa"/>
            <w:gridSpan w:val="3"/>
            <w:vAlign w:val="bottom"/>
          </w:tcPr>
          <w:p w:rsidR="009143C5" w:rsidRDefault="009143C5" w:rsidP="009143C5">
            <w:pPr>
              <w:ind w:right="14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компетентностную</w:t>
            </w:r>
            <w:proofErr w:type="spellEnd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,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деятельностную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и  др.),  определять  возможности  их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использования   в   педагогическом   процессе   вуза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планировать задачи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собственного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профессионального и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личностного  развития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излагать  материал  в  процессе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ответа  логически  последовательно,  профессионально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грамотно,  делать  полные  и  обоснованные  выводы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1300" w:type="dxa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владение</w:t>
            </w: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навыками</w:t>
            </w:r>
          </w:p>
        </w:tc>
        <w:tc>
          <w:tcPr>
            <w:tcW w:w="1700" w:type="dxa"/>
            <w:gridSpan w:val="3"/>
            <w:vAlign w:val="bottom"/>
          </w:tcPr>
          <w:p w:rsidR="009143C5" w:rsidRDefault="009143C5" w:rsidP="009143C5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планирования,</w:t>
            </w: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определения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 обоснованных путей и способов решения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педагогических задач, стоящих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перед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преподавателем вуза, в том числе формирования умений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и навыков самостоятельной работы студентов, культуры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умственного  труда,  развития  их  профессионального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мышления  и  творческих  способностей,  ориентации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студентов на активный профессиональный рост; нормами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1680" w:type="dxa"/>
            <w:gridSpan w:val="2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установления</w:t>
            </w:r>
          </w:p>
        </w:tc>
        <w:tc>
          <w:tcPr>
            <w:tcW w:w="1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9143C5" w:rsidRDefault="009143C5" w:rsidP="009143C5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</w:t>
            </w:r>
          </w:p>
        </w:tc>
        <w:tc>
          <w:tcPr>
            <w:tcW w:w="2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9143C5" w:rsidRDefault="009143C5" w:rsidP="009143C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целесообразных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1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взаимоотношений   с   обучающимися   и   коллегами,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1300" w:type="dxa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приемами</w:t>
            </w: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создания</w:t>
            </w:r>
          </w:p>
        </w:tc>
        <w:tc>
          <w:tcPr>
            <w:tcW w:w="1500" w:type="dxa"/>
            <w:gridSpan w:val="2"/>
            <w:vAlign w:val="bottom"/>
          </w:tcPr>
          <w:p w:rsidR="009143C5" w:rsidRDefault="009143C5" w:rsidP="009143C5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психологически</w:t>
            </w:r>
          </w:p>
        </w:tc>
        <w:tc>
          <w:tcPr>
            <w:tcW w:w="20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spacing w:line="228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благоприятной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атмосферы   в   вузе   и   организации 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эффективного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1840" w:type="dxa"/>
            <w:gridSpan w:val="3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</w:rPr>
              <w:t>коммуникативного</w:t>
            </w:r>
          </w:p>
        </w:tc>
        <w:tc>
          <w:tcPr>
            <w:tcW w:w="1900" w:type="dxa"/>
            <w:gridSpan w:val="2"/>
            <w:vAlign w:val="bottom"/>
          </w:tcPr>
          <w:p w:rsidR="009143C5" w:rsidRDefault="009143C5" w:rsidP="009143C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взаимодействия</w:t>
            </w:r>
          </w:p>
        </w:tc>
        <w:tc>
          <w:tcPr>
            <w:tcW w:w="2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143C5" w:rsidRDefault="009143C5" w:rsidP="009143C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различными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субъектами   вузовского   образовательного   процесса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технологией планирования и решения задач собственного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профессионального и личностного развития; средствами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повышения уровня собственной педагогической культуры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 компетентности, активного поиска и реализации путей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непрерывного профессионально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личностного развития и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46"/>
        </w:trPr>
        <w:tc>
          <w:tcPr>
            <w:tcW w:w="2500" w:type="dxa"/>
            <w:gridSpan w:val="4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самосовершенствования</w:t>
            </w:r>
            <w:r>
              <w:rPr>
                <w:rFonts w:ascii="Arial" w:eastAsia="Arial" w:hAnsi="Arial" w:cs="Arial"/>
                <w:w w:val="91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9143C5" w:rsidRDefault="009143C5" w:rsidP="009143C5">
            <w:pPr>
              <w:rPr>
                <w:sz w:val="21"/>
                <w:szCs w:val="21"/>
              </w:rPr>
            </w:pPr>
          </w:p>
        </w:tc>
      </w:tr>
      <w:tr w:rsidR="009143C5" w:rsidTr="009143C5">
        <w:trPr>
          <w:trHeight w:val="205"/>
        </w:trPr>
        <w:tc>
          <w:tcPr>
            <w:tcW w:w="1680" w:type="dxa"/>
            <w:gridSpan w:val="2"/>
            <w:vAlign w:val="bottom"/>
          </w:tcPr>
          <w:p w:rsidR="009143C5" w:rsidRDefault="009143C5" w:rsidP="009143C5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Несоответствие</w:t>
            </w:r>
          </w:p>
        </w:tc>
        <w:tc>
          <w:tcPr>
            <w:tcW w:w="820" w:type="dxa"/>
            <w:gridSpan w:val="2"/>
            <w:vAlign w:val="bottom"/>
          </w:tcPr>
          <w:p w:rsidR="009143C5" w:rsidRDefault="009143C5" w:rsidP="009143C5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ответа</w:t>
            </w:r>
          </w:p>
        </w:tc>
        <w:tc>
          <w:tcPr>
            <w:tcW w:w="1500" w:type="dxa"/>
            <w:gridSpan w:val="2"/>
            <w:vAlign w:val="bottom"/>
          </w:tcPr>
          <w:p w:rsidR="009143C5" w:rsidRDefault="009143C5" w:rsidP="009143C5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обучающегося</w:t>
            </w:r>
          </w:p>
        </w:tc>
        <w:tc>
          <w:tcPr>
            <w:tcW w:w="1900" w:type="dxa"/>
            <w:gridSpan w:val="2"/>
            <w:vAlign w:val="bottom"/>
          </w:tcPr>
          <w:p w:rsidR="009143C5" w:rsidRDefault="009143C5" w:rsidP="009143C5">
            <w:pPr>
              <w:spacing w:line="20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любым  двум 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из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spacing w:line="205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</w:rPr>
              <w:t>Пороговый</w:t>
            </w: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spacing w:line="205" w:lineRule="exact"/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Зачтено</w:t>
            </w: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перечисленных  показателей  и  неправильный  ответ 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уровень</w:t>
            </w: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28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дополнительный вопрос в пределах программы.</w:t>
            </w: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9143C5">
        <w:trPr>
          <w:trHeight w:val="230"/>
        </w:trPr>
        <w:tc>
          <w:tcPr>
            <w:tcW w:w="1300" w:type="dxa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3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1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Несоответствие  ответа  обучающегося  любым  трем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из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перечисленных показателей (в различных комбинациях по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5900" w:type="dxa"/>
            <w:gridSpan w:val="8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отношению   к   вопросам 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контрольно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измерительного</w:t>
            </w:r>
            <w:proofErr w:type="gramEnd"/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9143C5">
        <w:trPr>
          <w:trHeight w:val="230"/>
        </w:trPr>
        <w:tc>
          <w:tcPr>
            <w:tcW w:w="1300" w:type="dxa"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материала).</w:t>
            </w:r>
          </w:p>
        </w:tc>
        <w:tc>
          <w:tcPr>
            <w:tcW w:w="38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</w:tbl>
    <w:p w:rsidR="009143C5" w:rsidRDefault="009143C5" w:rsidP="009143C5">
      <w:pPr>
        <w:numPr>
          <w:ilvl w:val="0"/>
          <w:numId w:val="20"/>
        </w:numPr>
        <w:tabs>
          <w:tab w:val="left" w:pos="860"/>
        </w:tabs>
        <w:spacing w:line="237" w:lineRule="auto"/>
        <w:ind w:left="860" w:hanging="49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 wp14:anchorId="0CB4E908" wp14:editId="135C7D86">
                <wp:simplePos x="0" y="0"/>
                <wp:positionH relativeFrom="page">
                  <wp:posOffset>1080770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5FD37A3" id="Shape 51" o:spid="_x0000_s1026" style="position:absolute;z-index:-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1pt,56.6pt" to="85.1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 wp14:anchorId="5E483832" wp14:editId="13A0D10D">
                <wp:simplePos x="0" y="0"/>
                <wp:positionH relativeFrom="page">
                  <wp:posOffset>4738370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418E6BD" id="Shape 52" o:spid="_x0000_s1026" style="position:absolute;z-index:-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3.1pt,56.6pt" to="373.1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 wp14:anchorId="1B808F01" wp14:editId="2DFAE471">
                <wp:simplePos x="0" y="0"/>
                <wp:positionH relativeFrom="page">
                  <wp:posOffset>5882005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26C5DC7" id="Shape 53" o:spid="_x0000_s1026" style="position:absolute;z-index:-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63.15pt,56.6pt" to="463.15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 wp14:anchorId="0D1A9D0B" wp14:editId="5107683E">
                <wp:simplePos x="0" y="0"/>
                <wp:positionH relativeFrom="page">
                  <wp:posOffset>7025640</wp:posOffset>
                </wp:positionH>
                <wp:positionV relativeFrom="page">
                  <wp:posOffset>718820</wp:posOffset>
                </wp:positionV>
                <wp:extent cx="0" cy="922147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21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98E895A" id="Shape 54" o:spid="_x0000_s1026" style="position:absolute;z-index:-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3.2pt,56.6pt" to="553.2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ответе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  на   основные   вопросы   контрольно</w:t>
      </w:r>
      <w:r>
        <w:rPr>
          <w:rFonts w:ascii="Arial" w:eastAsia="Arial" w:hAnsi="Arial" w:cs="Arial"/>
          <w:sz w:val="20"/>
          <w:szCs w:val="20"/>
        </w:rPr>
        <w:t>-</w:t>
      </w:r>
    </w:p>
    <w:p w:rsidR="009143C5" w:rsidRDefault="009143C5" w:rsidP="009143C5">
      <w:pPr>
        <w:spacing w:line="266" w:lineRule="auto"/>
        <w:ind w:left="380" w:right="3700"/>
        <w:jc w:val="both"/>
        <w:rPr>
          <w:rFonts w:ascii="Arial" w:eastAsia="Arial" w:hAnsi="Arial" w:cs="Arial"/>
          <w:b/>
          <w:bCs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измерительного материала содержатся частичные знания учебного материала и категориального аппарата (верное и глубокое изложение понятий, фактов, законов, закономерностей; опора при ответе на исходные методологические принципы; развернутый анализ основных теоретических направлений, описанных в различных источниках), теории и принципов планирования и решения задач собственного профессионального и личностного развития, основ профессионального развития преподавателя высшей школы</w:t>
      </w:r>
      <w:r>
        <w:rPr>
          <w:rFonts w:ascii="Arial" w:eastAsia="Arial" w:hAnsi="Arial" w:cs="Arial"/>
          <w:sz w:val="18"/>
          <w:szCs w:val="18"/>
        </w:rPr>
        <w:t>;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современных тенденций и проблем развития высшего образования в России и других странах; теории и принципов организации образовательного процесса в высшей школе, преподавательской деятельности по основным образовательным программам высшего образования; основных закономерностей педагогической деятельности преподавателя высшей школы, ее особенностей, основ педагогического мастерства; современных концепций обучения и воспитания в вузе; технологических основ преподавания в высшей школе</w:t>
      </w:r>
      <w:r>
        <w:rPr>
          <w:rFonts w:ascii="Arial" w:eastAsia="Arial" w:hAnsi="Arial" w:cs="Arial"/>
          <w:sz w:val="18"/>
          <w:szCs w:val="18"/>
        </w:rPr>
        <w:t>;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современных парадигм образования (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компетентностной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деятельностной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и др.)</w:t>
      </w:r>
      <w:r>
        <w:rPr>
          <w:rFonts w:ascii="Arial" w:eastAsia="Arial" w:hAnsi="Arial" w:cs="Arial"/>
          <w:sz w:val="18"/>
          <w:szCs w:val="18"/>
        </w:rPr>
        <w:t>;</w:t>
      </w:r>
    </w:p>
    <w:p w:rsidR="009143C5" w:rsidRDefault="009143C5" w:rsidP="009143C5">
      <w:pPr>
        <w:spacing w:line="14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9143C5" w:rsidRDefault="009143C5" w:rsidP="009143C5">
      <w:pPr>
        <w:spacing w:line="252" w:lineRule="auto"/>
        <w:ind w:left="380" w:right="3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допускаются существенные ошибки при демонстрации умений учитывать возрастные и индивидуальные особенности студентов, их потребности и интересы в процессе организации образовательного процесса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505"/>
        <w:gridCol w:w="115"/>
        <w:gridCol w:w="1300"/>
        <w:gridCol w:w="440"/>
        <w:gridCol w:w="560"/>
        <w:gridCol w:w="340"/>
        <w:gridCol w:w="1234"/>
        <w:gridCol w:w="25"/>
        <w:gridCol w:w="62"/>
        <w:gridCol w:w="1053"/>
        <w:gridCol w:w="90"/>
        <w:gridCol w:w="57"/>
        <w:gridCol w:w="566"/>
        <w:gridCol w:w="30"/>
        <w:gridCol w:w="1827"/>
      </w:tblGrid>
      <w:tr w:rsidR="009143C5" w:rsidTr="00303F0F">
        <w:trPr>
          <w:trHeight w:val="199"/>
        </w:trPr>
        <w:tc>
          <w:tcPr>
            <w:tcW w:w="5800" w:type="dxa"/>
            <w:gridSpan w:val="8"/>
            <w:vMerge w:val="restart"/>
            <w:tcBorders>
              <w:top w:val="single" w:sz="8" w:space="0" w:color="auto"/>
            </w:tcBorders>
            <w:vAlign w:val="bottom"/>
          </w:tcPr>
          <w:p w:rsidR="009143C5" w:rsidRPr="000B6DDA" w:rsidRDefault="009143C5" w:rsidP="009143C5">
            <w:pPr>
              <w:spacing w:line="199" w:lineRule="exact"/>
              <w:ind w:left="120" w:right="446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Несоответствие ответа обучающегося любым четырем из перечисленных показателей (в различных комбинациях по отношению   к   вопросам   контрольно</w:t>
            </w:r>
            <w:r w:rsidRPr="000B6DDA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измерительного материала).</w:t>
            </w:r>
          </w:p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spacing w:line="199" w:lineRule="exact"/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2565" w:type="dxa"/>
            <w:gridSpan w:val="5"/>
            <w:tcBorders>
              <w:top w:val="single" w:sz="8" w:space="0" w:color="auto"/>
            </w:tcBorders>
            <w:vAlign w:val="bottom"/>
          </w:tcPr>
          <w:p w:rsidR="009143C5" w:rsidRDefault="009143C5" w:rsidP="009143C5">
            <w:pPr>
              <w:spacing w:line="199" w:lineRule="exact"/>
              <w:ind w:left="600" w:firstLine="209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Не зачтено</w:t>
            </w: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1"/>
        </w:trPr>
        <w:tc>
          <w:tcPr>
            <w:tcW w:w="5800" w:type="dxa"/>
            <w:gridSpan w:val="8"/>
            <w:vMerge/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1811" w:type="dxa"/>
            <w:gridSpan w:val="2"/>
            <w:vAlign w:val="bottom"/>
          </w:tcPr>
          <w:p w:rsidR="009143C5" w:rsidRDefault="009143C5" w:rsidP="009143C5">
            <w:pPr>
              <w:ind w:left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143C5" w:rsidRDefault="009143C5" w:rsidP="009143C5">
            <w:pPr>
              <w:ind w:left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143C5" w:rsidRDefault="009143C5" w:rsidP="009143C5">
            <w:pPr>
              <w:ind w:left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15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306" w:type="dxa"/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В</w:t>
            </w:r>
          </w:p>
        </w:tc>
        <w:tc>
          <w:tcPr>
            <w:tcW w:w="3920" w:type="dxa"/>
            <w:gridSpan w:val="5"/>
            <w:vAlign w:val="bottom"/>
          </w:tcPr>
          <w:p w:rsidR="009143C5" w:rsidRPr="000B6DDA" w:rsidRDefault="009143C5" w:rsidP="009143C5">
            <w:pPr>
              <w:ind w:left="40"/>
              <w:jc w:val="both"/>
              <w:rPr>
                <w:sz w:val="20"/>
                <w:szCs w:val="20"/>
              </w:rPr>
            </w:pPr>
            <w:proofErr w:type="gramStart"/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ответе</w:t>
            </w:r>
            <w:proofErr w:type="gramEnd"/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 xml:space="preserve"> на основные вопросы</w:t>
            </w:r>
          </w:p>
        </w:tc>
        <w:tc>
          <w:tcPr>
            <w:tcW w:w="1574" w:type="dxa"/>
            <w:gridSpan w:val="2"/>
            <w:vAlign w:val="bottom"/>
          </w:tcPr>
          <w:p w:rsidR="009143C5" w:rsidRPr="000B6DDA" w:rsidRDefault="009143C5" w:rsidP="009143C5">
            <w:pPr>
              <w:ind w:right="38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>измерительного   материала   содержатся</w:t>
            </w:r>
          </w:p>
          <w:p w:rsidR="009143C5" w:rsidRDefault="009143C5" w:rsidP="009143C5">
            <w:pPr>
              <w:spacing w:line="228" w:lineRule="exact"/>
              <w:ind w:left="12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отрывочные знания учебного материала и категориального аппарата (поверхностное изложение понятий, фактов, законов, закономерностей;  опора  при  ответе  на  исходные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 xml:space="preserve">методологические   принципы;   </w:t>
            </w:r>
          </w:p>
          <w:p w:rsidR="009143C5" w:rsidRPr="000B6DDA" w:rsidRDefault="009143C5" w:rsidP="009143C5">
            <w:pPr>
              <w:spacing w:line="228" w:lineRule="exact"/>
              <w:ind w:left="12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отсутствует   анализ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28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 xml:space="preserve">основных  теоретических  направлений,  описанных  </w:t>
            </w:r>
            <w:proofErr w:type="gramStart"/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28"/>
        </w:trPr>
        <w:tc>
          <w:tcPr>
            <w:tcW w:w="580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spacing w:line="228" w:lineRule="exact"/>
              <w:ind w:left="120"/>
              <w:jc w:val="both"/>
              <w:rPr>
                <w:sz w:val="20"/>
                <w:szCs w:val="20"/>
              </w:rPr>
            </w:pPr>
            <w:proofErr w:type="gramStart"/>
            <w:r w:rsidRPr="000B6DDA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 xml:space="preserve">различных источниках), теории и принципов планирования </w:t>
            </w: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 xml:space="preserve">и  решения  задач  собственного  профессионального  и </w:t>
            </w:r>
            <w:r w:rsidRPr="000B6DDA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 xml:space="preserve">личностного развития, основ профессионального развития </w:t>
            </w: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преподавателя высшей школы</w:t>
            </w:r>
            <w:r w:rsidRPr="000B6DDA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 xml:space="preserve"> допускаются грубые ошибки при изложении вопросов современных тенденций и</w:t>
            </w:r>
            <w:proofErr w:type="gramEnd"/>
          </w:p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проблем  развития  высшего  образования  в  России  и других  странах;  теории  и  принципов  организации</w:t>
            </w:r>
          </w:p>
          <w:p w:rsidR="009143C5" w:rsidRPr="000B6DDA" w:rsidRDefault="009143C5" w:rsidP="009143C5">
            <w:pPr>
              <w:spacing w:line="228" w:lineRule="exact"/>
              <w:ind w:left="12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 xml:space="preserve">образовательного процесса в </w:t>
            </w:r>
            <w:r w:rsidRPr="000B6DDA">
              <w:rPr>
                <w:rFonts w:ascii="Arial" w:eastAsia="Arial" w:hAnsi="Arial" w:cs="Arial"/>
                <w:bCs/>
                <w:w w:val="94"/>
                <w:sz w:val="20"/>
                <w:szCs w:val="20"/>
              </w:rPr>
              <w:t xml:space="preserve">высшей школе </w:t>
            </w:r>
            <w:proofErr w:type="gramStart"/>
            <w:r w:rsidRPr="000B6DDA">
              <w:rPr>
                <w:rFonts w:ascii="Arial" w:eastAsia="Arial" w:hAnsi="Arial" w:cs="Arial"/>
                <w:bCs/>
                <w:w w:val="94"/>
                <w:sz w:val="20"/>
                <w:szCs w:val="20"/>
              </w:rPr>
              <w:t>по</w:t>
            </w:r>
            <w:proofErr w:type="gramEnd"/>
          </w:p>
          <w:p w:rsidR="009143C5" w:rsidRPr="000B6DDA" w:rsidRDefault="009143C5" w:rsidP="009143C5">
            <w:pPr>
              <w:ind w:left="90" w:right="38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w w:val="92"/>
                <w:sz w:val="20"/>
                <w:szCs w:val="20"/>
              </w:rPr>
              <w:t xml:space="preserve">основным направлениям </w:t>
            </w:r>
            <w:proofErr w:type="gramStart"/>
            <w:r w:rsidRPr="000B6DDA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>преподавательской</w:t>
            </w:r>
            <w:proofErr w:type="gramEnd"/>
          </w:p>
          <w:p w:rsidR="009143C5" w:rsidRPr="000B6DDA" w:rsidRDefault="009143C5" w:rsidP="009143C5">
            <w:pPr>
              <w:ind w:left="90" w:hanging="9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деятельности, образовательным  программам  высшего  образования;</w:t>
            </w: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28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spacing w:line="228" w:lineRule="exact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  <w:tr w:rsidR="009143C5" w:rsidTr="00303F0F">
        <w:trPr>
          <w:trHeight w:val="231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ind w:right="38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Pr="000B6DDA" w:rsidRDefault="009143C5" w:rsidP="009143C5">
            <w:pPr>
              <w:ind w:left="120"/>
              <w:jc w:val="both"/>
              <w:rPr>
                <w:sz w:val="20"/>
                <w:szCs w:val="20"/>
              </w:rPr>
            </w:pPr>
            <w:r w:rsidRPr="000B6DDA">
              <w:rPr>
                <w:rFonts w:ascii="Arial" w:eastAsia="Arial" w:hAnsi="Arial" w:cs="Arial"/>
                <w:bCs/>
                <w:sz w:val="20"/>
                <w:szCs w:val="20"/>
              </w:rPr>
              <w:t>основных закономерностей педагогической деятельности преподавателя высшей школы, ее особенностей, основ педагогического  мастерства;  современных  концепций обучения и воспитания в вузе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30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20"/>
                <w:szCs w:val="20"/>
              </w:rPr>
            </w:pPr>
          </w:p>
        </w:tc>
      </w:tr>
      <w:tr w:rsidR="009143C5" w:rsidTr="00303F0F">
        <w:trPr>
          <w:trHeight w:val="228"/>
        </w:trPr>
        <w:tc>
          <w:tcPr>
            <w:tcW w:w="580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spacing w:line="22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9143C5" w:rsidRDefault="009143C5" w:rsidP="009143C5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3C5" w:rsidRDefault="009143C5" w:rsidP="009143C5">
            <w:pPr>
              <w:rPr>
                <w:sz w:val="19"/>
                <w:szCs w:val="19"/>
              </w:rPr>
            </w:pPr>
          </w:p>
        </w:tc>
      </w:tr>
    </w:tbl>
    <w:p w:rsidR="009143C5" w:rsidRDefault="009143C5" w:rsidP="009143C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 wp14:anchorId="31ECF469" wp14:editId="6A691DF5">
                <wp:simplePos x="0" y="0"/>
                <wp:positionH relativeFrom="column">
                  <wp:posOffset>163195</wp:posOffset>
                </wp:positionH>
                <wp:positionV relativeFrom="paragraph">
                  <wp:posOffset>-8255</wp:posOffset>
                </wp:positionV>
                <wp:extent cx="595058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0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2E743A5" id="Shape 61" o:spid="_x0000_s1026" style="position:absolute;z-index:-2515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-.65pt" to="481.4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9143C5" w:rsidRDefault="009143C5" w:rsidP="009143C5">
      <w:pPr>
        <w:spacing w:line="190" w:lineRule="exact"/>
        <w:rPr>
          <w:sz w:val="20"/>
          <w:szCs w:val="20"/>
        </w:rPr>
      </w:pPr>
    </w:p>
    <w:p w:rsidR="009143C5" w:rsidRDefault="009143C5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p w:rsidR="00EF3B64" w:rsidRDefault="00E831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52589FC4" wp14:editId="2CF5F766">
                <wp:simplePos x="0" y="0"/>
                <wp:positionH relativeFrom="column">
                  <wp:posOffset>6111240</wp:posOffset>
                </wp:positionH>
                <wp:positionV relativeFrom="paragraph">
                  <wp:posOffset>-11430</wp:posOffset>
                </wp:positionV>
                <wp:extent cx="0" cy="513143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31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402F532" id="Shape 44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2pt,-.9pt" to="481.2pt,4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03F0F" w:rsidRDefault="00E83148" w:rsidP="00303F0F">
      <w:pPr>
        <w:spacing w:line="257" w:lineRule="auto"/>
        <w:ind w:left="260" w:firstLine="70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19.3 Типовые контрольные задания или иные материалы, необходимые</w:t>
      </w:r>
    </w:p>
    <w:p w:rsidR="00EF3B64" w:rsidRDefault="00E83148" w:rsidP="009143C5">
      <w:pPr>
        <w:spacing w:line="256" w:lineRule="auto"/>
        <w:ind w:left="142" w:right="120" w:firstLine="11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дляоценки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знаний, умений, навыков и (или) опыта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деятельностихарактеризующие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этапы формирования компетенций в процессе освоения образовательной программы</w:t>
      </w:r>
    </w:p>
    <w:p w:rsidR="00EF3B64" w:rsidRDefault="00EF3B64">
      <w:pPr>
        <w:spacing w:line="203" w:lineRule="exact"/>
        <w:rPr>
          <w:sz w:val="20"/>
          <w:szCs w:val="20"/>
        </w:rPr>
      </w:pPr>
    </w:p>
    <w:p w:rsidR="00EF3B64" w:rsidRDefault="009143C5">
      <w:pPr>
        <w:ind w:left="2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04288343" wp14:editId="21404409">
                <wp:simplePos x="0" y="0"/>
                <wp:positionH relativeFrom="column">
                  <wp:posOffset>85725</wp:posOffset>
                </wp:positionH>
                <wp:positionV relativeFrom="paragraph">
                  <wp:posOffset>-3175</wp:posOffset>
                </wp:positionV>
                <wp:extent cx="9525" cy="4236085"/>
                <wp:effectExtent l="0" t="0" r="28575" b="31115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236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2F63EB" id="Shape 41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-.25pt" to="7.5pt,3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="00E83148">
        <w:rPr>
          <w:rFonts w:ascii="Arial" w:eastAsia="Arial" w:hAnsi="Arial" w:cs="Arial"/>
          <w:b/>
          <w:bCs/>
          <w:sz w:val="24"/>
          <w:szCs w:val="24"/>
        </w:rPr>
        <w:t>19.3.1 Перечень вопросов к промежуточной аттестации – зачету:</w:t>
      </w:r>
    </w:p>
    <w:p w:rsidR="00EF3B64" w:rsidRDefault="00EF3B64">
      <w:pPr>
        <w:spacing w:line="2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8709"/>
      </w:tblGrid>
      <w:tr w:rsidR="00EF3B64" w:rsidTr="00303F0F">
        <w:trPr>
          <w:trHeight w:val="221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7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2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Вопросы к промежуточной аттестации (зачету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Система профессионального образования в Росс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ии и ее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структура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Основные тенденции развития высшего образования в России.</w:t>
            </w:r>
          </w:p>
        </w:tc>
      </w:tr>
      <w:tr w:rsidR="00EF3B64" w:rsidTr="00303F0F">
        <w:trPr>
          <w:trHeight w:val="206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Общая характеристика системы профессионального образования в Западной Европе:</w:t>
            </w:r>
          </w:p>
        </w:tc>
      </w:tr>
      <w:tr w:rsidR="00EF3B64" w:rsidTr="00303F0F">
        <w:trPr>
          <w:trHeight w:val="247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проблемы интеграции. Болонский процесс.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Система профессионального образования в США.</w:t>
            </w:r>
          </w:p>
        </w:tc>
      </w:tr>
      <w:tr w:rsidR="00EF3B64" w:rsidTr="00303F0F">
        <w:trPr>
          <w:trHeight w:val="206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 xml:space="preserve">Методологические  подходы  к  исследованию  проблем  педагогики 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профессионального</w:t>
            </w:r>
            <w:proofErr w:type="gramEnd"/>
          </w:p>
        </w:tc>
      </w:tr>
      <w:tr w:rsidR="00EF3B64" w:rsidTr="00303F0F">
        <w:trPr>
          <w:trHeight w:val="229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образования 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системный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деятельностный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 синергетический,  культурологический,</w:t>
            </w:r>
          </w:p>
        </w:tc>
      </w:tr>
      <w:tr w:rsidR="00EF3B64" w:rsidTr="00303F0F">
        <w:trPr>
          <w:trHeight w:val="247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средовый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аксиологический и др.).</w:t>
            </w:r>
            <w:proofErr w:type="gramEnd"/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Компетентностный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подход как основа стандартов профессионального образования.</w:t>
            </w:r>
          </w:p>
        </w:tc>
      </w:tr>
      <w:tr w:rsidR="00EF3B64" w:rsidTr="00303F0F">
        <w:trPr>
          <w:trHeight w:val="206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Характеристика  категорий  «закономерность»,  «принцип»,  «система»,  «структура»,</w:t>
            </w:r>
          </w:p>
        </w:tc>
      </w:tr>
      <w:tr w:rsidR="00EF3B64" w:rsidTr="00303F0F">
        <w:trPr>
          <w:trHeight w:val="232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«противоречие»   применительно   к   педагогической   деятельности   в   системе</w:t>
            </w:r>
          </w:p>
        </w:tc>
      </w:tr>
      <w:tr w:rsidR="00EF3B64" w:rsidTr="00303F0F">
        <w:trPr>
          <w:trHeight w:val="247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 образования.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Структура педагогической деятельности преподавателя высшей школы.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Особенности педагогической деятельности преподавателя высшей школы.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Личностные и профессиональные характеристики преподавателя высшей школы.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 w:rsidP="00303F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Педагогическая культура преподавателя.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Стили профессиональной деятельности преподавателя высшей школы.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Педагогический процесс в высшей школе как система и целостное явление.</w:t>
            </w:r>
          </w:p>
        </w:tc>
      </w:tr>
      <w:tr w:rsidR="00EF3B64" w:rsidTr="00303F0F">
        <w:trPr>
          <w:trHeight w:val="206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Закономерности  и  принципы  целостного  педагогического  процесса  в  системе</w:t>
            </w:r>
          </w:p>
        </w:tc>
      </w:tr>
      <w:tr w:rsidR="00EF3B64" w:rsidTr="00303F0F">
        <w:trPr>
          <w:trHeight w:val="247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 образования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Современные концепция обучения и воспитания в вузе.</w:t>
            </w:r>
          </w:p>
        </w:tc>
      </w:tr>
      <w:tr w:rsidR="00EF3B64" w:rsidTr="00303F0F">
        <w:trPr>
          <w:trHeight w:val="221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Общее понятие о дидактике. Принципы обучения в высшей школе.</w:t>
            </w:r>
          </w:p>
        </w:tc>
      </w:tr>
      <w:tr w:rsidR="00EF3B64" w:rsidTr="00303F0F">
        <w:trPr>
          <w:trHeight w:val="206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Общая  характеристика  форм  организации  обучения  в  вузе:  лекция,  семинарские,</w:t>
            </w:r>
          </w:p>
        </w:tc>
      </w:tr>
      <w:tr w:rsidR="00EF3B64" w:rsidTr="00303F0F">
        <w:trPr>
          <w:trHeight w:val="229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19"/>
                <w:szCs w:val="19"/>
              </w:rPr>
            </w:pPr>
          </w:p>
        </w:tc>
        <w:tc>
          <w:tcPr>
            <w:tcW w:w="8709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 xml:space="preserve">практические и лабораторные занятия, творческая мастерская, сбор (погружение), </w:t>
            </w: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lastRenderedPageBreak/>
              <w:t>тренинг,</w:t>
            </w:r>
          </w:p>
        </w:tc>
      </w:tr>
      <w:tr w:rsidR="00EF3B64" w:rsidTr="00303F0F">
        <w:trPr>
          <w:trHeight w:val="247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конференция, обучение на основе малых творческих групп и другие. Их характеристика.</w:t>
            </w:r>
          </w:p>
        </w:tc>
      </w:tr>
    </w:tbl>
    <w:p w:rsidR="00EF3B64" w:rsidRDefault="00EF3B64">
      <w:pPr>
        <w:sectPr w:rsidR="00EF3B64">
          <w:pgSz w:w="11900" w:h="16838"/>
          <w:pgMar w:top="1130" w:right="726" w:bottom="578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8820"/>
      </w:tblGrid>
      <w:tr w:rsidR="00EF3B64">
        <w:trPr>
          <w:trHeight w:val="24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8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Лекция как основная форма организации учебного процесса в высшей школе.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Семинарское занятие.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Интерактивные технологии обучения в высшей школе.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Модульно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рейтинговая технология обучения.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Информационные технологии обучения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Технология проблемного обучения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Дистанционное обучение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Методы обучения и их классификация. Понятие активных методов обучения.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Деловая игра как метод активного обучения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Кейс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метод.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Метод проектов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Средства обучения и их характеристика.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Организация самостоятельной работы студентов</w:t>
            </w:r>
          </w:p>
        </w:tc>
      </w:tr>
      <w:tr w:rsidR="00EF3B64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Организация педагогического контроля в высшей школе: формы, принципы организации.</w:t>
            </w:r>
          </w:p>
        </w:tc>
      </w:tr>
      <w:tr w:rsidR="00EF3B64">
        <w:trPr>
          <w:trHeight w:val="2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Специфика  личностно</w:t>
            </w: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профессионального  становления  и   студентов  в  учреждениях</w:t>
            </w:r>
          </w:p>
        </w:tc>
      </w:tr>
      <w:tr w:rsidR="00EF3B64">
        <w:trPr>
          <w:trHeight w:val="24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профессионального образования</w:t>
            </w:r>
          </w:p>
        </w:tc>
      </w:tr>
      <w:tr w:rsidR="00EF3B64">
        <w:trPr>
          <w:trHeight w:val="2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Образовательная  среда  вуза  как  фактор  личностно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профессионального  становления</w:t>
            </w:r>
          </w:p>
        </w:tc>
      </w:tr>
      <w:tr w:rsidR="00EF3B64">
        <w:trPr>
          <w:trHeight w:val="24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студентов.</w:t>
            </w:r>
          </w:p>
        </w:tc>
      </w:tr>
      <w:tr w:rsidR="00EF3B64">
        <w:trPr>
          <w:trHeight w:val="2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Психолого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педагогическая  поддержка  и  сопровождение 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профессионально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личностного</w:t>
            </w:r>
            <w:proofErr w:type="gramEnd"/>
          </w:p>
        </w:tc>
      </w:tr>
      <w:tr w:rsidR="00EF3B64">
        <w:trPr>
          <w:trHeight w:val="24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становления и воспитания студентов – будущих специалистов.</w:t>
            </w:r>
          </w:p>
        </w:tc>
      </w:tr>
      <w:tr w:rsidR="00EF3B64">
        <w:trPr>
          <w:trHeight w:val="2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Психолого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педагогические   условия   профессионально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личностного   становления   и</w:t>
            </w:r>
          </w:p>
        </w:tc>
      </w:tr>
      <w:tr w:rsidR="00EF3B64">
        <w:trPr>
          <w:trHeight w:val="24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воспитания студентов в вузе.</w:t>
            </w:r>
          </w:p>
        </w:tc>
      </w:tr>
      <w:tr w:rsidR="00EF3B64">
        <w:trPr>
          <w:trHeight w:val="2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Теоретические основы организации воспитания в высшей школе. Профессиональное</w:t>
            </w:r>
          </w:p>
        </w:tc>
      </w:tr>
      <w:tr w:rsidR="00EF3B64">
        <w:trPr>
          <w:trHeight w:val="243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воспитание</w:t>
            </w:r>
          </w:p>
        </w:tc>
      </w:tr>
      <w:tr w:rsidR="00EF3B64">
        <w:trPr>
          <w:trHeight w:val="2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Студенческое самоуправление и его роль в организации профессионального воспитания</w:t>
            </w:r>
          </w:p>
        </w:tc>
      </w:tr>
      <w:tr w:rsidR="00EF3B64">
        <w:trPr>
          <w:trHeight w:val="24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студентов.</w:t>
            </w:r>
          </w:p>
        </w:tc>
      </w:tr>
      <w:tr w:rsidR="00EF3B64">
        <w:trPr>
          <w:trHeight w:val="2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 xml:space="preserve">Формы социальной активности студентов в современном вузе: </w:t>
            </w:r>
            <w:proofErr w:type="gram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художественно</w:t>
            </w:r>
            <w:r>
              <w:rPr>
                <w:rFonts w:ascii="Arial" w:eastAsia="Arial" w:hAnsi="Arial" w:cs="Arial"/>
                <w:w w:val="9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творческая</w:t>
            </w:r>
            <w:proofErr w:type="gramEnd"/>
          </w:p>
        </w:tc>
      </w:tr>
      <w:tr w:rsidR="00EF3B64">
        <w:trPr>
          <w:trHeight w:val="23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 xml:space="preserve">деятельность,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волонтерство</w:t>
            </w:r>
            <w:proofErr w:type="spellEnd"/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, социально</w:t>
            </w:r>
            <w:r>
              <w:rPr>
                <w:rFonts w:ascii="Arial" w:eastAsia="Arial" w:hAnsi="Arial" w:cs="Arial"/>
                <w:w w:val="9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значимые проекты, студенческие строительные и</w:t>
            </w:r>
          </w:p>
        </w:tc>
      </w:tr>
      <w:tr w:rsidR="00EF3B64">
        <w:trPr>
          <w:trHeight w:val="24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F3B64">
            <w:pPr>
              <w:rPr>
                <w:sz w:val="21"/>
                <w:szCs w:val="21"/>
              </w:rPr>
            </w:pPr>
          </w:p>
        </w:tc>
        <w:tc>
          <w:tcPr>
            <w:tcW w:w="8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3B64" w:rsidRDefault="00E8314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педагогические отряды</w:t>
            </w:r>
          </w:p>
        </w:tc>
      </w:tr>
    </w:tbl>
    <w:p w:rsidR="00EF3B64" w:rsidRDefault="00EF3B64">
      <w:pPr>
        <w:spacing w:line="253" w:lineRule="exact"/>
        <w:rPr>
          <w:sz w:val="20"/>
          <w:szCs w:val="20"/>
        </w:rPr>
      </w:pP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19.3.2 Перечень тем рефератов для текущей аттестации:</w:t>
      </w:r>
    </w:p>
    <w:p w:rsidR="00EF3B64" w:rsidRDefault="00EF3B64">
      <w:pPr>
        <w:spacing w:line="276" w:lineRule="exact"/>
        <w:rPr>
          <w:sz w:val="20"/>
          <w:szCs w:val="20"/>
        </w:rPr>
      </w:pPr>
    </w:p>
    <w:p w:rsidR="00EF3B64" w:rsidRDefault="00E83148">
      <w:pPr>
        <w:ind w:left="3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Комплект тем рефератов № 1</w:t>
      </w:r>
    </w:p>
    <w:p w:rsidR="00EF3B64" w:rsidRDefault="00EF3B64">
      <w:pPr>
        <w:spacing w:line="3" w:lineRule="exact"/>
        <w:rPr>
          <w:sz w:val="20"/>
          <w:szCs w:val="20"/>
        </w:rPr>
      </w:pPr>
    </w:p>
    <w:p w:rsidR="00EF3B64" w:rsidRDefault="00E83148">
      <w:pPr>
        <w:spacing w:line="248" w:lineRule="auto"/>
        <w:ind w:left="260" w:right="120" w:firstLine="7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Темы: </w:t>
      </w:r>
      <w:r>
        <w:rPr>
          <w:rFonts w:ascii="Arial" w:eastAsia="Arial" w:hAnsi="Arial" w:cs="Arial"/>
          <w:sz w:val="24"/>
          <w:szCs w:val="24"/>
        </w:rPr>
        <w:t>«</w:t>
      </w:r>
      <w:r>
        <w:rPr>
          <w:rFonts w:ascii="Arial" w:eastAsia="Arial" w:hAnsi="Arial" w:cs="Arial"/>
          <w:b/>
          <w:bCs/>
          <w:sz w:val="24"/>
          <w:szCs w:val="24"/>
        </w:rPr>
        <w:t>Общая характеристика системы высшего образования в современных условиях</w:t>
      </w:r>
      <w:r>
        <w:rPr>
          <w:rFonts w:ascii="Arial" w:eastAsia="Arial" w:hAnsi="Arial" w:cs="Arial"/>
          <w:sz w:val="24"/>
          <w:szCs w:val="24"/>
        </w:rPr>
        <w:t>», «</w:t>
      </w:r>
      <w:r>
        <w:rPr>
          <w:rFonts w:ascii="Arial" w:eastAsia="Arial" w:hAnsi="Arial" w:cs="Arial"/>
          <w:b/>
          <w:bCs/>
          <w:sz w:val="24"/>
          <w:szCs w:val="24"/>
        </w:rPr>
        <w:t>Методологические подходы к исследованию проблем педагогики высшего образования</w:t>
      </w:r>
      <w:r>
        <w:rPr>
          <w:rFonts w:ascii="Arial" w:eastAsia="Arial" w:hAnsi="Arial" w:cs="Arial"/>
          <w:sz w:val="24"/>
          <w:szCs w:val="24"/>
        </w:rPr>
        <w:t>», «</w:t>
      </w:r>
      <w:r>
        <w:rPr>
          <w:rFonts w:ascii="Arial" w:eastAsia="Arial" w:hAnsi="Arial" w:cs="Arial"/>
          <w:b/>
          <w:bCs/>
          <w:sz w:val="24"/>
          <w:szCs w:val="24"/>
        </w:rPr>
        <w:t>Технологии, формы, методы обучения в высшем образовании</w:t>
      </w:r>
      <w:r>
        <w:rPr>
          <w:rFonts w:ascii="Arial" w:eastAsia="Arial" w:hAnsi="Arial" w:cs="Arial"/>
          <w:sz w:val="24"/>
          <w:szCs w:val="24"/>
        </w:rPr>
        <w:t>», «</w:t>
      </w:r>
      <w:r>
        <w:rPr>
          <w:rFonts w:ascii="Arial" w:eastAsia="Arial" w:hAnsi="Arial" w:cs="Arial"/>
          <w:b/>
          <w:bCs/>
          <w:sz w:val="24"/>
          <w:szCs w:val="24"/>
        </w:rPr>
        <w:t>Профессиональное воспитание будущего специалиста в высшей школе».</w:t>
      </w:r>
    </w:p>
    <w:p w:rsidR="00EF3B64" w:rsidRDefault="00EF3B64">
      <w:pPr>
        <w:spacing w:line="230" w:lineRule="exact"/>
        <w:rPr>
          <w:sz w:val="20"/>
          <w:szCs w:val="20"/>
        </w:rPr>
      </w:pPr>
    </w:p>
    <w:p w:rsidR="00EF3B64" w:rsidRPr="008537BD" w:rsidRDefault="00E83148">
      <w:pPr>
        <w:numPr>
          <w:ilvl w:val="0"/>
          <w:numId w:val="22"/>
        </w:numPr>
        <w:tabs>
          <w:tab w:val="left" w:pos="968"/>
        </w:tabs>
        <w:ind w:left="260" w:right="120" w:firstLine="182"/>
        <w:rPr>
          <w:rFonts w:ascii="Arial" w:eastAsia="Arial" w:hAnsi="Arial" w:cs="Arial"/>
          <w:sz w:val="24"/>
          <w:szCs w:val="24"/>
        </w:rPr>
      </w:pPr>
      <w:proofErr w:type="gramStart"/>
      <w:r w:rsidRPr="008537BD">
        <w:rPr>
          <w:rFonts w:ascii="Arial" w:eastAsia="Arial" w:hAnsi="Arial" w:cs="Arial"/>
          <w:bCs/>
          <w:sz w:val="24"/>
          <w:szCs w:val="24"/>
        </w:rPr>
        <w:t>Зарождение и основные тенденции развития высшего образования в России (</w:t>
      </w:r>
      <w:r w:rsidRPr="008537BD">
        <w:rPr>
          <w:rFonts w:ascii="Arial" w:eastAsia="Arial" w:hAnsi="Arial" w:cs="Arial"/>
          <w:sz w:val="24"/>
          <w:szCs w:val="24"/>
        </w:rPr>
        <w:t>XVIII</w:t>
      </w:r>
      <w:r w:rsidRPr="008537BD">
        <w:rPr>
          <w:rFonts w:ascii="Arial" w:eastAsia="Arial" w:hAnsi="Arial" w:cs="Arial"/>
          <w:bCs/>
          <w:sz w:val="24"/>
          <w:szCs w:val="24"/>
        </w:rPr>
        <w:t xml:space="preserve"> в. – нач.</w:t>
      </w:r>
      <w:proofErr w:type="gramEnd"/>
      <w:r w:rsidRPr="008537BD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gramStart"/>
      <w:r w:rsidRPr="008537BD">
        <w:rPr>
          <w:rFonts w:ascii="Arial" w:eastAsia="Arial" w:hAnsi="Arial" w:cs="Arial"/>
          <w:bCs/>
          <w:sz w:val="24"/>
          <w:szCs w:val="24"/>
        </w:rPr>
        <w:t>ХХ в.).</w:t>
      </w:r>
      <w:proofErr w:type="gramEnd"/>
    </w:p>
    <w:p w:rsidR="00EF3B64" w:rsidRPr="008537BD" w:rsidRDefault="00E83148">
      <w:pPr>
        <w:numPr>
          <w:ilvl w:val="0"/>
          <w:numId w:val="22"/>
        </w:numPr>
        <w:tabs>
          <w:tab w:val="left" w:pos="980"/>
        </w:tabs>
        <w:ind w:left="980" w:hanging="538"/>
        <w:rPr>
          <w:rFonts w:ascii="Arial" w:eastAsia="Arial" w:hAnsi="Arial" w:cs="Arial"/>
        </w:rPr>
      </w:pPr>
      <w:r w:rsidRPr="008537BD">
        <w:rPr>
          <w:rFonts w:ascii="Arial" w:eastAsia="Arial" w:hAnsi="Arial" w:cs="Arial"/>
          <w:bCs/>
        </w:rPr>
        <w:t>Особенности развития высшего образования в России в советский период.</w:t>
      </w:r>
    </w:p>
    <w:p w:rsidR="00EF3B64" w:rsidRPr="008537BD" w:rsidRDefault="00EF3B64">
      <w:pPr>
        <w:spacing w:line="23" w:lineRule="exact"/>
        <w:rPr>
          <w:rFonts w:ascii="Arial" w:eastAsia="Arial" w:hAnsi="Arial" w:cs="Arial"/>
        </w:rPr>
      </w:pPr>
    </w:p>
    <w:p w:rsidR="00EF3B64" w:rsidRPr="008537BD" w:rsidRDefault="00E83148">
      <w:pPr>
        <w:numPr>
          <w:ilvl w:val="0"/>
          <w:numId w:val="22"/>
        </w:numPr>
        <w:tabs>
          <w:tab w:val="left" w:pos="968"/>
        </w:tabs>
        <w:ind w:left="260" w:right="12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Основные тенденции развития высшего образования в России в современных условиях.</w:t>
      </w:r>
    </w:p>
    <w:p w:rsidR="00EF3B64" w:rsidRPr="008537BD" w:rsidRDefault="00E83148">
      <w:pPr>
        <w:numPr>
          <w:ilvl w:val="0"/>
          <w:numId w:val="22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Высшая школа в условиях меняющегося общества.</w:t>
      </w:r>
    </w:p>
    <w:p w:rsidR="00EF3B64" w:rsidRPr="008537BD" w:rsidRDefault="00E83148">
      <w:pPr>
        <w:numPr>
          <w:ilvl w:val="0"/>
          <w:numId w:val="22"/>
        </w:numPr>
        <w:tabs>
          <w:tab w:val="left" w:pos="968"/>
        </w:tabs>
        <w:ind w:left="260" w:right="12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Университеты как центры культурно</w:t>
      </w:r>
      <w:r w:rsidRPr="008537BD">
        <w:rPr>
          <w:rFonts w:ascii="Arial" w:eastAsia="Arial" w:hAnsi="Arial" w:cs="Arial"/>
          <w:sz w:val="24"/>
          <w:szCs w:val="24"/>
        </w:rPr>
        <w:t>-</w:t>
      </w:r>
      <w:r w:rsidRPr="008537BD">
        <w:rPr>
          <w:rFonts w:ascii="Arial" w:eastAsia="Arial" w:hAnsi="Arial" w:cs="Arial"/>
          <w:bCs/>
          <w:sz w:val="24"/>
          <w:szCs w:val="24"/>
        </w:rPr>
        <w:t>образовательного пространства региона</w:t>
      </w:r>
    </w:p>
    <w:p w:rsidR="00EF3B64" w:rsidRPr="008537BD" w:rsidRDefault="00E83148">
      <w:pPr>
        <w:numPr>
          <w:ilvl w:val="0"/>
          <w:numId w:val="22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Правовые основы функционирования вуза в современных условиях.</w:t>
      </w:r>
    </w:p>
    <w:p w:rsidR="00EF3B64" w:rsidRPr="008537BD" w:rsidRDefault="00E83148">
      <w:pPr>
        <w:numPr>
          <w:ilvl w:val="0"/>
          <w:numId w:val="22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Цели и содержание обучения в высшей школе.</w:t>
      </w:r>
    </w:p>
    <w:p w:rsidR="00EF3B64" w:rsidRPr="008537BD" w:rsidRDefault="00E83148">
      <w:pPr>
        <w:numPr>
          <w:ilvl w:val="0"/>
          <w:numId w:val="22"/>
        </w:numPr>
        <w:tabs>
          <w:tab w:val="left" w:pos="980"/>
        </w:tabs>
        <w:ind w:left="980" w:hanging="538"/>
        <w:rPr>
          <w:rFonts w:ascii="Arial" w:eastAsia="Arial" w:hAnsi="Arial" w:cs="Arial"/>
          <w:sz w:val="23"/>
          <w:szCs w:val="23"/>
        </w:rPr>
      </w:pPr>
      <w:r w:rsidRPr="008537BD">
        <w:rPr>
          <w:rFonts w:ascii="Arial" w:eastAsia="Arial" w:hAnsi="Arial" w:cs="Arial"/>
          <w:bCs/>
          <w:sz w:val="23"/>
          <w:szCs w:val="23"/>
        </w:rPr>
        <w:t>Профессионально</w:t>
      </w:r>
      <w:r w:rsidRPr="008537BD">
        <w:rPr>
          <w:rFonts w:ascii="Arial" w:eastAsia="Arial" w:hAnsi="Arial" w:cs="Arial"/>
          <w:sz w:val="23"/>
          <w:szCs w:val="23"/>
        </w:rPr>
        <w:t>-</w:t>
      </w:r>
      <w:r w:rsidRPr="008537BD">
        <w:rPr>
          <w:rFonts w:ascii="Arial" w:eastAsia="Arial" w:hAnsi="Arial" w:cs="Arial"/>
          <w:bCs/>
          <w:sz w:val="23"/>
          <w:szCs w:val="23"/>
        </w:rPr>
        <w:t>личностное становление специалиста в высшей школе.</w:t>
      </w:r>
    </w:p>
    <w:p w:rsidR="00EF3B64" w:rsidRPr="008537BD" w:rsidRDefault="00EF3B64">
      <w:pPr>
        <w:spacing w:line="11" w:lineRule="exact"/>
        <w:rPr>
          <w:rFonts w:ascii="Arial" w:eastAsia="Arial" w:hAnsi="Arial" w:cs="Arial"/>
          <w:sz w:val="23"/>
          <w:szCs w:val="23"/>
        </w:rPr>
      </w:pPr>
    </w:p>
    <w:p w:rsidR="00EF3B64" w:rsidRPr="008537BD" w:rsidRDefault="00E83148">
      <w:pPr>
        <w:numPr>
          <w:ilvl w:val="0"/>
          <w:numId w:val="22"/>
        </w:numPr>
        <w:tabs>
          <w:tab w:val="left" w:pos="968"/>
        </w:tabs>
        <w:ind w:left="260" w:right="12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Лекция как основная форма организации занятий в высшей школе. Требования к лекции в современных условиях.</w:t>
      </w:r>
    </w:p>
    <w:p w:rsidR="00EF3B64" w:rsidRPr="008537BD" w:rsidRDefault="00E83148">
      <w:pPr>
        <w:numPr>
          <w:ilvl w:val="0"/>
          <w:numId w:val="22"/>
        </w:numPr>
        <w:tabs>
          <w:tab w:val="left" w:pos="980"/>
        </w:tabs>
        <w:ind w:left="980" w:hanging="538"/>
        <w:rPr>
          <w:rFonts w:ascii="Arial" w:eastAsia="Arial" w:hAnsi="Arial" w:cs="Arial"/>
          <w:sz w:val="23"/>
          <w:szCs w:val="23"/>
        </w:rPr>
      </w:pPr>
      <w:r w:rsidRPr="008537BD">
        <w:rPr>
          <w:rFonts w:ascii="Arial" w:eastAsia="Arial" w:hAnsi="Arial" w:cs="Arial"/>
          <w:bCs/>
          <w:sz w:val="23"/>
          <w:szCs w:val="23"/>
        </w:rPr>
        <w:t>Основные принципы и формы проведения семинарского занятия в вузе.</w:t>
      </w:r>
    </w:p>
    <w:p w:rsidR="00EF3B64" w:rsidRPr="008537BD" w:rsidRDefault="00EF3B64">
      <w:pPr>
        <w:spacing w:line="11" w:lineRule="exact"/>
        <w:rPr>
          <w:rFonts w:ascii="Arial" w:eastAsia="Arial" w:hAnsi="Arial" w:cs="Arial"/>
          <w:sz w:val="23"/>
          <w:szCs w:val="23"/>
        </w:rPr>
      </w:pPr>
    </w:p>
    <w:p w:rsidR="00EF3B64" w:rsidRPr="008537BD" w:rsidRDefault="00E83148">
      <w:pPr>
        <w:numPr>
          <w:ilvl w:val="0"/>
          <w:numId w:val="22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Основные цели и формы проведения практического занятия в вузе.</w:t>
      </w:r>
    </w:p>
    <w:p w:rsidR="00EF3B64" w:rsidRPr="008537BD" w:rsidRDefault="00E83148">
      <w:pPr>
        <w:numPr>
          <w:ilvl w:val="0"/>
          <w:numId w:val="22"/>
        </w:numPr>
        <w:tabs>
          <w:tab w:val="left" w:pos="968"/>
        </w:tabs>
        <w:spacing w:line="275" w:lineRule="auto"/>
        <w:ind w:left="260" w:right="12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Инструктивно</w:t>
      </w:r>
      <w:r w:rsidRPr="008537BD">
        <w:rPr>
          <w:rFonts w:ascii="Arial" w:eastAsia="Arial" w:hAnsi="Arial" w:cs="Arial"/>
          <w:sz w:val="24"/>
          <w:szCs w:val="24"/>
        </w:rPr>
        <w:t>-</w:t>
      </w:r>
      <w:r w:rsidRPr="008537BD">
        <w:rPr>
          <w:rFonts w:ascii="Arial" w:eastAsia="Arial" w:hAnsi="Arial" w:cs="Arial"/>
          <w:bCs/>
          <w:sz w:val="24"/>
          <w:szCs w:val="24"/>
        </w:rPr>
        <w:t>методический сбор как форма организации учебной и практической деятельности студентов.</w:t>
      </w:r>
    </w:p>
    <w:p w:rsidR="00EF3B64" w:rsidRPr="008537BD" w:rsidRDefault="00EF3B64">
      <w:pPr>
        <w:sectPr w:rsidR="00EF3B64" w:rsidRPr="008537BD">
          <w:pgSz w:w="11900" w:h="16838"/>
          <w:pgMar w:top="1112" w:right="726" w:bottom="737" w:left="1440" w:header="0" w:footer="0" w:gutter="0"/>
          <w:cols w:space="720" w:equalWidth="0">
            <w:col w:w="9740"/>
          </w:cols>
        </w:sectPr>
      </w:pP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</w:rPr>
      </w:pPr>
      <w:r w:rsidRPr="008537BD">
        <w:rPr>
          <w:rFonts w:ascii="Arial" w:eastAsia="Arial" w:hAnsi="Arial" w:cs="Arial"/>
          <w:bCs/>
        </w:rPr>
        <w:lastRenderedPageBreak/>
        <w:t>Деловые игры и их классификация. Организационно</w:t>
      </w:r>
      <w:r w:rsidRPr="008537BD">
        <w:rPr>
          <w:rFonts w:ascii="Arial" w:eastAsia="Arial" w:hAnsi="Arial" w:cs="Arial"/>
        </w:rPr>
        <w:t>-</w:t>
      </w:r>
      <w:proofErr w:type="spellStart"/>
      <w:r w:rsidRPr="008537BD">
        <w:rPr>
          <w:rFonts w:ascii="Arial" w:eastAsia="Arial" w:hAnsi="Arial" w:cs="Arial"/>
          <w:bCs/>
        </w:rPr>
        <w:t>деятельностные</w:t>
      </w:r>
      <w:proofErr w:type="spellEnd"/>
      <w:r w:rsidRPr="008537BD">
        <w:rPr>
          <w:rFonts w:ascii="Arial" w:eastAsia="Arial" w:hAnsi="Arial" w:cs="Arial"/>
          <w:bCs/>
        </w:rPr>
        <w:t xml:space="preserve"> игры.</w:t>
      </w:r>
    </w:p>
    <w:p w:rsidR="00EF3B64" w:rsidRPr="008537BD" w:rsidRDefault="00EF3B64">
      <w:pPr>
        <w:spacing w:line="23" w:lineRule="exact"/>
        <w:rPr>
          <w:rFonts w:ascii="Arial" w:eastAsia="Arial" w:hAnsi="Arial" w:cs="Arial"/>
        </w:rPr>
      </w:pP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Творческая лаборатория как форма организации познавательной деятельности студентов.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Методы обучения в высшей школе. Классификация методов.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</w:rPr>
      </w:pPr>
      <w:r w:rsidRPr="008537BD">
        <w:rPr>
          <w:rFonts w:ascii="Arial" w:eastAsia="Arial" w:hAnsi="Arial" w:cs="Arial"/>
          <w:bCs/>
        </w:rPr>
        <w:t>Активные методы обучения и возможность их применения в высшей школе.</w:t>
      </w:r>
    </w:p>
    <w:p w:rsidR="00EF3B64" w:rsidRPr="008537BD" w:rsidRDefault="00EF3B64">
      <w:pPr>
        <w:spacing w:line="23" w:lineRule="exact"/>
        <w:rPr>
          <w:rFonts w:ascii="Arial" w:eastAsia="Arial" w:hAnsi="Arial" w:cs="Arial"/>
        </w:rPr>
      </w:pP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Модульное (проблемное, контекстное) обучение в высшей школе.</w:t>
      </w: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Роль и значение научно</w:t>
      </w:r>
      <w:r w:rsidRPr="008537BD">
        <w:rPr>
          <w:rFonts w:ascii="Arial" w:eastAsia="Arial" w:hAnsi="Arial" w:cs="Arial"/>
          <w:sz w:val="24"/>
          <w:szCs w:val="24"/>
        </w:rPr>
        <w:t>-</w:t>
      </w:r>
      <w:r w:rsidRPr="008537BD">
        <w:rPr>
          <w:rFonts w:ascii="Arial" w:eastAsia="Arial" w:hAnsi="Arial" w:cs="Arial"/>
          <w:bCs/>
          <w:sz w:val="24"/>
          <w:szCs w:val="24"/>
        </w:rPr>
        <w:t>исследовательской деятельности студентов в профессиональном становлении.</w:t>
      </w: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Возможности применения технических средств обучения в учебном процессе высшей школы. Классификация технических средств обучения.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Компьютерные программы обучения.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Использование Интернета в обучении.</w:t>
      </w: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right="2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Теория формирования умственных действий в процессе обучения и возможности ее использования в высшей школе.</w:t>
      </w: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Теория проблемного обучения и возможности ее использования в высшей школе.</w:t>
      </w: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Теория развивающего обучения и возможности ее использования в высшей школе.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Контроль знаний студентов в современных условиях.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3"/>
          <w:szCs w:val="23"/>
        </w:rPr>
      </w:pPr>
      <w:r w:rsidRPr="008537BD">
        <w:rPr>
          <w:rFonts w:ascii="Arial" w:eastAsia="Arial" w:hAnsi="Arial" w:cs="Arial"/>
          <w:bCs/>
          <w:sz w:val="23"/>
          <w:szCs w:val="23"/>
        </w:rPr>
        <w:t>Воспитательный процесс в высшей школе. Цели и основное содержание.</w:t>
      </w:r>
    </w:p>
    <w:p w:rsidR="00EF3B64" w:rsidRPr="008537BD" w:rsidRDefault="00EF3B64">
      <w:pPr>
        <w:spacing w:line="11" w:lineRule="exact"/>
        <w:rPr>
          <w:rFonts w:ascii="Arial" w:eastAsia="Arial" w:hAnsi="Arial" w:cs="Arial"/>
          <w:sz w:val="23"/>
          <w:szCs w:val="23"/>
        </w:rPr>
      </w:pP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Воспитательная среда вуза как фактор профессионального становления специалиста.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Мировоззренческие представления и идеалы современных студентов.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Социальный портрет современного студента.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Неформальное общение студенческой молодёжи.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Формы организации внеаудиторной работы со студентами.</w:t>
      </w: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Студенческое самоуправление: цели и задачи в системе образовательного процесса вуза.</w:t>
      </w:r>
    </w:p>
    <w:p w:rsidR="00EF3B64" w:rsidRPr="008537BD" w:rsidRDefault="00E83148">
      <w:pPr>
        <w:numPr>
          <w:ilvl w:val="0"/>
          <w:numId w:val="23"/>
        </w:numPr>
        <w:tabs>
          <w:tab w:val="left" w:pos="968"/>
        </w:tabs>
        <w:ind w:left="260" w:firstLine="182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Студенческие организации и их роль в профессиональном становлении специалиста.</w:t>
      </w:r>
    </w:p>
    <w:p w:rsidR="00EF3B64" w:rsidRPr="008537BD" w:rsidRDefault="00E83148">
      <w:pPr>
        <w:numPr>
          <w:ilvl w:val="0"/>
          <w:numId w:val="23"/>
        </w:numPr>
        <w:tabs>
          <w:tab w:val="left" w:pos="980"/>
        </w:tabs>
        <w:ind w:left="980" w:hanging="538"/>
        <w:rPr>
          <w:rFonts w:ascii="Arial" w:eastAsia="Arial" w:hAnsi="Arial" w:cs="Arial"/>
          <w:sz w:val="24"/>
          <w:szCs w:val="24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Педагогическая культура вузовского преподавателя.</w:t>
      </w:r>
    </w:p>
    <w:p w:rsidR="00EF3B64" w:rsidRPr="008537BD" w:rsidRDefault="00EF3B64">
      <w:pPr>
        <w:spacing w:line="273" w:lineRule="exact"/>
        <w:rPr>
          <w:sz w:val="20"/>
          <w:szCs w:val="20"/>
        </w:rPr>
      </w:pPr>
    </w:p>
    <w:p w:rsidR="00EF3B64" w:rsidRDefault="00E83148">
      <w:pPr>
        <w:spacing w:line="241" w:lineRule="auto"/>
        <w:ind w:left="260" w:firstLine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Критерии оценки компетенций (результатов обучения) при текущей аттестации (подготовке реферата):</w:t>
      </w:r>
    </w:p>
    <w:p w:rsidR="00EF3B64" w:rsidRDefault="00EF3B64">
      <w:pPr>
        <w:spacing w:line="1" w:lineRule="exact"/>
        <w:rPr>
          <w:sz w:val="20"/>
          <w:szCs w:val="20"/>
        </w:rPr>
      </w:pPr>
    </w:p>
    <w:p w:rsidR="00EF3B64" w:rsidRPr="008537BD" w:rsidRDefault="00E83148">
      <w:pPr>
        <w:spacing w:line="261" w:lineRule="auto"/>
        <w:ind w:left="260" w:firstLine="720"/>
        <w:jc w:val="both"/>
        <w:rPr>
          <w:sz w:val="20"/>
          <w:szCs w:val="20"/>
        </w:rPr>
      </w:pPr>
      <w:proofErr w:type="gramStart"/>
      <w:r w:rsidRPr="008537BD">
        <w:rPr>
          <w:rFonts w:ascii="Arial" w:eastAsia="Arial" w:hAnsi="Arial" w:cs="Arial"/>
          <w:bCs/>
        </w:rPr>
        <w:t xml:space="preserve">– оценка «зачтено» выставляется, если в реферате изученная аспирантом тема раскрыта полно и глубоко, при ответах по теме реферата им продемонстрированы уверенное знание понятий, законов, закономерностей, принципов, фактов, содержащихся в конкретных учебных материалах; высокая </w:t>
      </w:r>
      <w:proofErr w:type="spellStart"/>
      <w:r w:rsidRPr="008537BD">
        <w:rPr>
          <w:rFonts w:ascii="Arial" w:eastAsia="Arial" w:hAnsi="Arial" w:cs="Arial"/>
          <w:bCs/>
        </w:rPr>
        <w:t>сформированность</w:t>
      </w:r>
      <w:proofErr w:type="spellEnd"/>
      <w:r w:rsidRPr="008537BD">
        <w:rPr>
          <w:rFonts w:ascii="Arial" w:eastAsia="Arial" w:hAnsi="Arial" w:cs="Arial"/>
          <w:bCs/>
        </w:rPr>
        <w:t xml:space="preserve"> аналитико</w:t>
      </w:r>
      <w:r w:rsidRPr="008537BD">
        <w:rPr>
          <w:rFonts w:ascii="Arial" w:eastAsia="Arial" w:hAnsi="Arial" w:cs="Arial"/>
        </w:rPr>
        <w:t>-</w:t>
      </w:r>
      <w:r w:rsidRPr="008537BD">
        <w:rPr>
          <w:rFonts w:ascii="Arial" w:eastAsia="Arial" w:hAnsi="Arial" w:cs="Arial"/>
          <w:bCs/>
        </w:rPr>
        <w:t>синтетических операций и их успешное применение при изложении изученного материала;</w:t>
      </w:r>
      <w:proofErr w:type="gramEnd"/>
      <w:r w:rsidRPr="008537BD">
        <w:rPr>
          <w:rFonts w:ascii="Arial" w:eastAsia="Arial" w:hAnsi="Arial" w:cs="Arial"/>
          <w:bCs/>
        </w:rPr>
        <w:t xml:space="preserve"> умения использовать теоретические знания при трактовке и объяснении педагогических и психологических ситуаций, складывающихся в образовательной среде вуза, а также представлять и обосновывать собственную профессионально</w:t>
      </w:r>
      <w:r w:rsidRPr="008537BD">
        <w:rPr>
          <w:rFonts w:ascii="Arial" w:eastAsia="Arial" w:hAnsi="Arial" w:cs="Arial"/>
        </w:rPr>
        <w:t>-</w:t>
      </w:r>
      <w:r w:rsidRPr="008537BD">
        <w:rPr>
          <w:rFonts w:ascii="Arial" w:eastAsia="Arial" w:hAnsi="Arial" w:cs="Arial"/>
          <w:bCs/>
        </w:rPr>
        <w:t>педагогическую позицию;</w:t>
      </w:r>
    </w:p>
    <w:p w:rsidR="00EF3B64" w:rsidRPr="008537BD" w:rsidRDefault="00EF3B64">
      <w:pPr>
        <w:spacing w:line="8" w:lineRule="exact"/>
        <w:rPr>
          <w:sz w:val="20"/>
          <w:szCs w:val="20"/>
        </w:rPr>
      </w:pPr>
    </w:p>
    <w:p w:rsidR="00EF3B64" w:rsidRPr="008537BD" w:rsidRDefault="00E83148">
      <w:pPr>
        <w:spacing w:line="244" w:lineRule="auto"/>
        <w:ind w:left="260" w:firstLine="720"/>
        <w:jc w:val="both"/>
        <w:rPr>
          <w:sz w:val="20"/>
          <w:szCs w:val="20"/>
        </w:rPr>
      </w:pPr>
      <w:proofErr w:type="gramStart"/>
      <w:r w:rsidRPr="008537BD">
        <w:rPr>
          <w:rFonts w:ascii="Arial" w:eastAsia="Arial" w:hAnsi="Arial" w:cs="Arial"/>
          <w:bCs/>
          <w:sz w:val="24"/>
          <w:szCs w:val="24"/>
        </w:rPr>
        <w:t xml:space="preserve">– оценка «не зачтено» выставляется, если в реферате изученная аспирантом тема раскрыта поверхностно, при ответах по теме реферата им продемонстрированы незнание или неглубокое знание аспирантом понятий, законов, закономерностей, принципов, фактов, содержащихся в конкретных учебных материалах; 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несформированность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 аналитико</w:t>
      </w:r>
      <w:r w:rsidRPr="008537BD">
        <w:rPr>
          <w:rFonts w:ascii="Arial" w:eastAsia="Arial" w:hAnsi="Arial" w:cs="Arial"/>
          <w:sz w:val="24"/>
          <w:szCs w:val="24"/>
        </w:rPr>
        <w:t>-</w:t>
      </w:r>
      <w:r w:rsidRPr="008537BD">
        <w:rPr>
          <w:rFonts w:ascii="Arial" w:eastAsia="Arial" w:hAnsi="Arial" w:cs="Arial"/>
          <w:bCs/>
          <w:sz w:val="24"/>
          <w:szCs w:val="24"/>
        </w:rPr>
        <w:t xml:space="preserve">синтетических операций; неумение использовать теоретические знания при трактовке и объяснении педагогических и психологических ситуаций, складывающихся в образовательной среде вуза, </w:t>
      </w:r>
      <w:proofErr w:type="spellStart"/>
      <w:r w:rsidRPr="008537BD">
        <w:rPr>
          <w:rFonts w:ascii="Arial" w:eastAsia="Arial" w:hAnsi="Arial" w:cs="Arial"/>
          <w:bCs/>
          <w:sz w:val="24"/>
          <w:szCs w:val="24"/>
        </w:rPr>
        <w:t>несформированность</w:t>
      </w:r>
      <w:proofErr w:type="spellEnd"/>
      <w:r w:rsidRPr="008537BD">
        <w:rPr>
          <w:rFonts w:ascii="Arial" w:eastAsia="Arial" w:hAnsi="Arial" w:cs="Arial"/>
          <w:bCs/>
          <w:sz w:val="24"/>
          <w:szCs w:val="24"/>
        </w:rPr>
        <w:t xml:space="preserve"> собственной профессионально</w:t>
      </w:r>
      <w:r w:rsidRPr="008537BD">
        <w:rPr>
          <w:rFonts w:ascii="Arial" w:eastAsia="Arial" w:hAnsi="Arial" w:cs="Arial"/>
          <w:sz w:val="24"/>
          <w:szCs w:val="24"/>
        </w:rPr>
        <w:t>-</w:t>
      </w:r>
      <w:r w:rsidRPr="008537BD">
        <w:rPr>
          <w:rFonts w:ascii="Arial" w:eastAsia="Arial" w:hAnsi="Arial" w:cs="Arial"/>
          <w:bCs/>
          <w:sz w:val="24"/>
          <w:szCs w:val="24"/>
        </w:rPr>
        <w:t>педагогической позиции.</w:t>
      </w:r>
      <w:proofErr w:type="gramEnd"/>
    </w:p>
    <w:p w:rsidR="00EF3B64" w:rsidRPr="008537BD" w:rsidRDefault="00EF3B64">
      <w:pPr>
        <w:sectPr w:rsidR="00EF3B64" w:rsidRPr="008537BD">
          <w:pgSz w:w="11900" w:h="16838"/>
          <w:pgMar w:top="1112" w:right="846" w:bottom="766" w:left="1440" w:header="0" w:footer="0" w:gutter="0"/>
          <w:cols w:space="720" w:equalWidth="0">
            <w:col w:w="9620"/>
          </w:cols>
        </w:sectPr>
      </w:pPr>
    </w:p>
    <w:p w:rsidR="00EF3B64" w:rsidRDefault="00E83148">
      <w:pPr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19.4.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EF3B64" w:rsidRDefault="00EF3B64">
      <w:pPr>
        <w:spacing w:line="3" w:lineRule="exact"/>
        <w:rPr>
          <w:sz w:val="20"/>
          <w:szCs w:val="20"/>
        </w:rPr>
      </w:pPr>
    </w:p>
    <w:p w:rsidR="00EF3B64" w:rsidRPr="008537BD" w:rsidRDefault="00E83148">
      <w:pPr>
        <w:ind w:left="260" w:firstLine="720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 w:rsidR="00EF3B64" w:rsidRPr="008537BD" w:rsidRDefault="00E83148">
      <w:pPr>
        <w:spacing w:line="250" w:lineRule="auto"/>
        <w:ind w:left="260" w:firstLine="720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3"/>
          <w:szCs w:val="23"/>
        </w:rPr>
        <w:t xml:space="preserve">Текущая аттестация проводится в соответствии с Положением о текущей аттестации </w:t>
      </w:r>
      <w:proofErr w:type="gramStart"/>
      <w:r w:rsidRPr="008537BD">
        <w:rPr>
          <w:rFonts w:ascii="Arial" w:eastAsia="Arial" w:hAnsi="Arial" w:cs="Arial"/>
          <w:bCs/>
          <w:sz w:val="23"/>
          <w:szCs w:val="23"/>
        </w:rPr>
        <w:t>обучающихся</w:t>
      </w:r>
      <w:proofErr w:type="gramEnd"/>
      <w:r w:rsidRPr="008537BD">
        <w:rPr>
          <w:rFonts w:ascii="Arial" w:eastAsia="Arial" w:hAnsi="Arial" w:cs="Arial"/>
          <w:bCs/>
          <w:sz w:val="23"/>
          <w:szCs w:val="23"/>
        </w:rPr>
        <w:t xml:space="preserve"> по программам высшего образования Воронежского государственного университета. Текущая аттестация проводится в форме подготовки реферата</w:t>
      </w:r>
      <w:r w:rsidRPr="008537BD">
        <w:rPr>
          <w:rFonts w:ascii="Arial" w:eastAsia="Arial" w:hAnsi="Arial" w:cs="Arial"/>
          <w:sz w:val="23"/>
          <w:szCs w:val="23"/>
        </w:rPr>
        <w:t>.</w:t>
      </w:r>
      <w:r w:rsidRPr="008537BD">
        <w:rPr>
          <w:rFonts w:ascii="Arial" w:eastAsia="Arial" w:hAnsi="Arial" w:cs="Arial"/>
          <w:bCs/>
          <w:sz w:val="23"/>
          <w:szCs w:val="23"/>
        </w:rPr>
        <w:t xml:space="preserve"> Критерии оценивания приведены выше.</w:t>
      </w:r>
    </w:p>
    <w:p w:rsidR="00EF3B64" w:rsidRPr="008537BD" w:rsidRDefault="00EF3B64">
      <w:pPr>
        <w:spacing w:line="2" w:lineRule="exact"/>
        <w:rPr>
          <w:sz w:val="20"/>
          <w:szCs w:val="20"/>
        </w:rPr>
      </w:pPr>
    </w:p>
    <w:p w:rsidR="00EF3B64" w:rsidRPr="008537BD" w:rsidRDefault="00E83148">
      <w:pPr>
        <w:spacing w:line="250" w:lineRule="auto"/>
        <w:ind w:left="260" w:firstLine="720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3"/>
          <w:szCs w:val="23"/>
        </w:rPr>
        <w:t xml:space="preserve">Промежуточная аттестация проводится в соответствии с Положением о промежуточной аттестации </w:t>
      </w:r>
      <w:proofErr w:type="gramStart"/>
      <w:r w:rsidRPr="008537BD">
        <w:rPr>
          <w:rFonts w:ascii="Arial" w:eastAsia="Arial" w:hAnsi="Arial" w:cs="Arial"/>
          <w:bCs/>
          <w:sz w:val="23"/>
          <w:szCs w:val="23"/>
        </w:rPr>
        <w:t>обучающихся</w:t>
      </w:r>
      <w:proofErr w:type="gramEnd"/>
      <w:r w:rsidRPr="008537BD">
        <w:rPr>
          <w:rFonts w:ascii="Arial" w:eastAsia="Arial" w:hAnsi="Arial" w:cs="Arial"/>
          <w:bCs/>
          <w:sz w:val="23"/>
          <w:szCs w:val="23"/>
        </w:rPr>
        <w:t xml:space="preserve"> по программам высшего образования.</w:t>
      </w:r>
    </w:p>
    <w:p w:rsidR="00EF3B64" w:rsidRPr="008537BD" w:rsidRDefault="00EF3B64">
      <w:pPr>
        <w:spacing w:line="1" w:lineRule="exact"/>
        <w:rPr>
          <w:sz w:val="20"/>
          <w:szCs w:val="20"/>
        </w:rPr>
      </w:pPr>
    </w:p>
    <w:p w:rsidR="00EF3B64" w:rsidRPr="008537BD" w:rsidRDefault="00E83148">
      <w:pPr>
        <w:ind w:left="260" w:firstLine="720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Контрольно</w:t>
      </w:r>
      <w:r w:rsidRPr="008537BD">
        <w:rPr>
          <w:rFonts w:ascii="Arial" w:eastAsia="Arial" w:hAnsi="Arial" w:cs="Arial"/>
          <w:sz w:val="24"/>
          <w:szCs w:val="24"/>
        </w:rPr>
        <w:t>-</w:t>
      </w:r>
      <w:r w:rsidRPr="008537BD">
        <w:rPr>
          <w:rFonts w:ascii="Arial" w:eastAsia="Arial" w:hAnsi="Arial" w:cs="Arial"/>
          <w:bCs/>
          <w:sz w:val="24"/>
          <w:szCs w:val="24"/>
        </w:rPr>
        <w:t>измерительные материалы промежуточной аттестации включают в себя теоретические и практические вопросы, позволяющие оценить уровень полученных знаний и умений.</w:t>
      </w:r>
    </w:p>
    <w:p w:rsidR="00EF3B64" w:rsidRPr="008537BD" w:rsidRDefault="00EF3B64">
      <w:pPr>
        <w:spacing w:line="1" w:lineRule="exact"/>
        <w:rPr>
          <w:sz w:val="20"/>
          <w:szCs w:val="20"/>
        </w:rPr>
      </w:pPr>
    </w:p>
    <w:p w:rsidR="00EF3B64" w:rsidRPr="008537BD" w:rsidRDefault="00E83148">
      <w:pPr>
        <w:spacing w:line="275" w:lineRule="auto"/>
        <w:ind w:left="260" w:firstLine="720"/>
        <w:jc w:val="both"/>
        <w:rPr>
          <w:sz w:val="20"/>
          <w:szCs w:val="20"/>
        </w:rPr>
      </w:pPr>
      <w:r w:rsidRPr="008537BD">
        <w:rPr>
          <w:rFonts w:ascii="Arial" w:eastAsia="Arial" w:hAnsi="Arial" w:cs="Arial"/>
          <w:bCs/>
          <w:sz w:val="24"/>
          <w:szCs w:val="24"/>
        </w:rPr>
        <w:t>При оценивании используются количественные шкалы оценок. Критерии оценивания приведены выше.</w:t>
      </w:r>
    </w:p>
    <w:p w:rsidR="00EF3B64" w:rsidRDefault="00EF3B64">
      <w:pPr>
        <w:spacing w:line="200" w:lineRule="exact"/>
        <w:rPr>
          <w:sz w:val="20"/>
          <w:szCs w:val="20"/>
        </w:rPr>
      </w:pPr>
    </w:p>
    <w:p w:rsidR="00EF3B64" w:rsidRDefault="00EF3B64">
      <w:pPr>
        <w:spacing w:line="266" w:lineRule="exact"/>
        <w:rPr>
          <w:sz w:val="20"/>
          <w:szCs w:val="20"/>
        </w:rPr>
      </w:pPr>
    </w:p>
    <w:p w:rsidR="00EF3B64" w:rsidRDefault="00E83148">
      <w:pPr>
        <w:ind w:left="16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Форма контрольно-измерительного материала</w:t>
      </w:r>
    </w:p>
    <w:p w:rsidR="00EF3B64" w:rsidRDefault="00EF3B64">
      <w:pPr>
        <w:spacing w:line="347" w:lineRule="exact"/>
        <w:rPr>
          <w:sz w:val="20"/>
          <w:szCs w:val="20"/>
        </w:rPr>
      </w:pPr>
    </w:p>
    <w:p w:rsidR="00FB6790" w:rsidRDefault="00FB6790" w:rsidP="00FB6790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УТВЕРЖДАЮ</w:t>
      </w:r>
    </w:p>
    <w:p w:rsidR="00FB6790" w:rsidRPr="00284FCC" w:rsidRDefault="00FB6790" w:rsidP="00FB6790">
      <w:pPr>
        <w:spacing w:line="36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284FCC">
        <w:rPr>
          <w:rFonts w:ascii="Arial" w:eastAsia="Arial" w:hAnsi="Arial" w:cs="Arial"/>
          <w:b/>
          <w:sz w:val="20"/>
          <w:szCs w:val="20"/>
        </w:rPr>
        <w:t>Заведующий кафедрой</w:t>
      </w:r>
    </w:p>
    <w:p w:rsidR="00FB6790" w:rsidRPr="00284FCC" w:rsidRDefault="00FB6790" w:rsidP="00FB6790">
      <w:pPr>
        <w:spacing w:line="36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284FCC">
        <w:rPr>
          <w:rFonts w:ascii="Arial" w:eastAsia="Arial" w:hAnsi="Arial" w:cs="Arial"/>
          <w:b/>
          <w:sz w:val="20"/>
          <w:szCs w:val="20"/>
        </w:rPr>
        <w:t>педагогики и педагогической психологии</w:t>
      </w:r>
    </w:p>
    <w:p w:rsidR="00FB6790" w:rsidRDefault="00FB6790" w:rsidP="00FB6790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__________Л.А. </w:t>
      </w:r>
      <w:proofErr w:type="spellStart"/>
      <w:r>
        <w:rPr>
          <w:rFonts w:ascii="Arial" w:eastAsia="Arial" w:hAnsi="Arial" w:cs="Arial"/>
          <w:sz w:val="24"/>
          <w:szCs w:val="24"/>
        </w:rPr>
        <w:t>Кунаковская</w:t>
      </w:r>
      <w:proofErr w:type="spellEnd"/>
    </w:p>
    <w:p w:rsidR="00FB6790" w:rsidRDefault="00FB6790" w:rsidP="00FB6790">
      <w:pPr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__.__.20__</w:t>
      </w: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Направление подготовки: </w:t>
      </w:r>
      <w:r w:rsidR="007D2B89">
        <w:rPr>
          <w:rFonts w:ascii="Arial" w:eastAsia="Arial" w:hAnsi="Arial" w:cs="Arial"/>
          <w:b/>
          <w:bCs/>
          <w:sz w:val="20"/>
          <w:szCs w:val="20"/>
        </w:rPr>
        <w:t>44.06.01 Образование и педагогические науки</w:t>
      </w:r>
    </w:p>
    <w:p w:rsidR="00EF3B64" w:rsidRDefault="00EF3B64">
      <w:pPr>
        <w:spacing w:line="1" w:lineRule="exact"/>
        <w:rPr>
          <w:sz w:val="20"/>
          <w:szCs w:val="20"/>
        </w:rPr>
      </w:pP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Дисциплина: Актуальные проблемы педагогики высшей школы</w:t>
      </w: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Курс: </w:t>
      </w:r>
      <w:r>
        <w:rPr>
          <w:rFonts w:ascii="Arial" w:eastAsia="Arial" w:hAnsi="Arial" w:cs="Arial"/>
          <w:sz w:val="20"/>
          <w:szCs w:val="20"/>
        </w:rPr>
        <w:t>2</w:t>
      </w:r>
    </w:p>
    <w:p w:rsidR="00EF3B64" w:rsidRDefault="007D2B89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Форма обучения: </w:t>
      </w:r>
      <w:r w:rsidR="008B6CBD">
        <w:rPr>
          <w:rFonts w:ascii="Arial" w:eastAsia="Arial" w:hAnsi="Arial" w:cs="Arial"/>
          <w:b/>
          <w:bCs/>
          <w:sz w:val="20"/>
          <w:szCs w:val="20"/>
        </w:rPr>
        <w:t>за</w:t>
      </w:r>
      <w:r w:rsidR="00E83148">
        <w:rPr>
          <w:rFonts w:ascii="Arial" w:eastAsia="Arial" w:hAnsi="Arial" w:cs="Arial"/>
          <w:b/>
          <w:bCs/>
          <w:sz w:val="20"/>
          <w:szCs w:val="20"/>
        </w:rPr>
        <w:t>очная</w:t>
      </w:r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Вид аттестации: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промежуточная</w:t>
      </w:r>
      <w:proofErr w:type="gramEnd"/>
    </w:p>
    <w:p w:rsidR="00EF3B64" w:rsidRDefault="00E8314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Вид контроля: зачет</w:t>
      </w:r>
    </w:p>
    <w:p w:rsidR="00EF3B64" w:rsidRDefault="00EF3B64">
      <w:pPr>
        <w:spacing w:line="266" w:lineRule="exact"/>
        <w:rPr>
          <w:sz w:val="20"/>
          <w:szCs w:val="20"/>
        </w:rPr>
      </w:pPr>
    </w:p>
    <w:p w:rsidR="00EF3B64" w:rsidRDefault="00E83148">
      <w:pPr>
        <w:ind w:left="2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Контрольно-измерительный материал № 1</w:t>
      </w:r>
    </w:p>
    <w:p w:rsidR="00EF3B64" w:rsidRDefault="00EF3B64">
      <w:pPr>
        <w:spacing w:line="3" w:lineRule="exact"/>
        <w:rPr>
          <w:sz w:val="20"/>
          <w:szCs w:val="20"/>
        </w:rPr>
      </w:pPr>
    </w:p>
    <w:p w:rsidR="00EF3B64" w:rsidRPr="007D2B89" w:rsidRDefault="00E83148">
      <w:pPr>
        <w:numPr>
          <w:ilvl w:val="0"/>
          <w:numId w:val="25"/>
        </w:numPr>
        <w:tabs>
          <w:tab w:val="left" w:pos="540"/>
        </w:tabs>
        <w:ind w:left="540" w:hanging="278"/>
        <w:rPr>
          <w:rFonts w:ascii="Arial" w:eastAsia="Arial" w:hAnsi="Arial" w:cs="Arial"/>
          <w:sz w:val="24"/>
          <w:szCs w:val="24"/>
        </w:rPr>
      </w:pPr>
      <w:r w:rsidRPr="007D2B89">
        <w:rPr>
          <w:rFonts w:ascii="Arial" w:eastAsia="Arial" w:hAnsi="Arial" w:cs="Arial"/>
          <w:bCs/>
          <w:sz w:val="24"/>
          <w:szCs w:val="24"/>
        </w:rPr>
        <w:t>Основные тенденции развития высшего образования в России.</w:t>
      </w:r>
    </w:p>
    <w:p w:rsidR="00EF3B64" w:rsidRPr="007D2B89" w:rsidRDefault="00E83148">
      <w:pPr>
        <w:numPr>
          <w:ilvl w:val="0"/>
          <w:numId w:val="25"/>
        </w:numPr>
        <w:tabs>
          <w:tab w:val="left" w:pos="550"/>
        </w:tabs>
        <w:spacing w:line="257" w:lineRule="auto"/>
        <w:ind w:left="260" w:firstLine="2"/>
        <w:jc w:val="both"/>
        <w:rPr>
          <w:rFonts w:ascii="Arial" w:eastAsia="Arial" w:hAnsi="Arial" w:cs="Arial"/>
          <w:sz w:val="24"/>
          <w:szCs w:val="24"/>
        </w:rPr>
      </w:pPr>
      <w:r w:rsidRPr="007D2B89">
        <w:rPr>
          <w:rFonts w:ascii="Arial" w:eastAsia="Arial" w:hAnsi="Arial" w:cs="Arial"/>
          <w:bCs/>
          <w:sz w:val="24"/>
          <w:szCs w:val="24"/>
        </w:rPr>
        <w:t>Формы социальной активности студентов в современном вузе: художественно</w:t>
      </w:r>
      <w:r w:rsidRPr="007D2B89">
        <w:rPr>
          <w:rFonts w:ascii="Arial" w:eastAsia="Arial" w:hAnsi="Arial" w:cs="Arial"/>
          <w:sz w:val="24"/>
          <w:szCs w:val="24"/>
        </w:rPr>
        <w:t>-</w:t>
      </w:r>
      <w:r w:rsidRPr="007D2B89">
        <w:rPr>
          <w:rFonts w:ascii="Arial" w:eastAsia="Arial" w:hAnsi="Arial" w:cs="Arial"/>
          <w:bCs/>
          <w:sz w:val="24"/>
          <w:szCs w:val="24"/>
        </w:rPr>
        <w:t xml:space="preserve">творческая деятельность, </w:t>
      </w:r>
      <w:proofErr w:type="spellStart"/>
      <w:r w:rsidRPr="007D2B89">
        <w:rPr>
          <w:rFonts w:ascii="Arial" w:eastAsia="Arial" w:hAnsi="Arial" w:cs="Arial"/>
          <w:bCs/>
          <w:sz w:val="24"/>
          <w:szCs w:val="24"/>
        </w:rPr>
        <w:t>волонтерство</w:t>
      </w:r>
      <w:proofErr w:type="spellEnd"/>
      <w:r w:rsidRPr="007D2B89">
        <w:rPr>
          <w:rFonts w:ascii="Arial" w:eastAsia="Arial" w:hAnsi="Arial" w:cs="Arial"/>
          <w:bCs/>
          <w:sz w:val="24"/>
          <w:szCs w:val="24"/>
        </w:rPr>
        <w:t>, социально</w:t>
      </w:r>
      <w:r w:rsidRPr="007D2B89">
        <w:rPr>
          <w:rFonts w:ascii="Arial" w:eastAsia="Arial" w:hAnsi="Arial" w:cs="Arial"/>
          <w:sz w:val="24"/>
          <w:szCs w:val="24"/>
        </w:rPr>
        <w:t>-</w:t>
      </w:r>
      <w:r w:rsidRPr="007D2B89">
        <w:rPr>
          <w:rFonts w:ascii="Arial" w:eastAsia="Arial" w:hAnsi="Arial" w:cs="Arial"/>
          <w:bCs/>
          <w:sz w:val="24"/>
          <w:szCs w:val="24"/>
        </w:rPr>
        <w:t>значимые проекты, студенческие строительные и педагогические отряды</w:t>
      </w:r>
      <w:r w:rsidRPr="007D2B89">
        <w:rPr>
          <w:rFonts w:ascii="Arial" w:eastAsia="Arial" w:hAnsi="Arial" w:cs="Arial"/>
          <w:sz w:val="24"/>
          <w:szCs w:val="24"/>
        </w:rPr>
        <w:t>.</w:t>
      </w:r>
    </w:p>
    <w:p w:rsidR="00EF3B64" w:rsidRPr="007D2B89" w:rsidRDefault="00EF3B64">
      <w:pPr>
        <w:spacing w:line="222" w:lineRule="exact"/>
        <w:rPr>
          <w:sz w:val="20"/>
          <w:szCs w:val="20"/>
        </w:rPr>
      </w:pPr>
    </w:p>
    <w:p w:rsidR="007D2B89" w:rsidRDefault="00E83148">
      <w:pPr>
        <w:tabs>
          <w:tab w:val="left" w:pos="6540"/>
        </w:tabs>
        <w:ind w:left="4820"/>
        <w:rPr>
          <w:rFonts w:ascii="Arial" w:eastAsia="Arial" w:hAnsi="Arial" w:cs="Arial"/>
          <w:bCs/>
          <w:sz w:val="19"/>
          <w:szCs w:val="19"/>
        </w:rPr>
      </w:pPr>
      <w:r w:rsidRPr="007D2B89">
        <w:rPr>
          <w:rFonts w:ascii="Arial" w:eastAsia="Arial" w:hAnsi="Arial" w:cs="Arial"/>
          <w:bCs/>
          <w:sz w:val="19"/>
          <w:szCs w:val="19"/>
        </w:rPr>
        <w:t>Преподаватель</w:t>
      </w:r>
      <w:r w:rsidRPr="007D2B89">
        <w:rPr>
          <w:sz w:val="20"/>
          <w:szCs w:val="20"/>
        </w:rPr>
        <w:tab/>
      </w:r>
      <w:r w:rsidR="007D2B89">
        <w:rPr>
          <w:rFonts w:ascii="Arial" w:eastAsia="Arial" w:hAnsi="Arial" w:cs="Arial"/>
          <w:bCs/>
          <w:sz w:val="19"/>
          <w:szCs w:val="19"/>
        </w:rPr>
        <w:t>___________</w:t>
      </w:r>
      <w:r w:rsidRPr="007D2B89">
        <w:rPr>
          <w:rFonts w:ascii="Arial" w:eastAsia="Arial" w:hAnsi="Arial" w:cs="Arial"/>
          <w:bCs/>
          <w:sz w:val="19"/>
          <w:szCs w:val="19"/>
        </w:rPr>
        <w:t xml:space="preserve"> </w:t>
      </w:r>
    </w:p>
    <w:p w:rsidR="00303F0F" w:rsidRDefault="00303F0F">
      <w:pPr>
        <w:tabs>
          <w:tab w:val="left" w:pos="6540"/>
        </w:tabs>
        <w:ind w:left="4820"/>
        <w:rPr>
          <w:rFonts w:ascii="Arial" w:eastAsia="Arial" w:hAnsi="Arial" w:cs="Arial"/>
          <w:bCs/>
          <w:sz w:val="19"/>
          <w:szCs w:val="19"/>
        </w:rPr>
      </w:pPr>
    </w:p>
    <w:p w:rsidR="00303F0F" w:rsidRDefault="00303F0F">
      <w:pPr>
        <w:tabs>
          <w:tab w:val="left" w:pos="6540"/>
        </w:tabs>
        <w:ind w:left="4820"/>
        <w:rPr>
          <w:rFonts w:ascii="Arial" w:eastAsia="Arial" w:hAnsi="Arial" w:cs="Arial"/>
          <w:bCs/>
          <w:sz w:val="19"/>
          <w:szCs w:val="19"/>
        </w:rPr>
      </w:pPr>
    </w:p>
    <w:p w:rsidR="00303F0F" w:rsidRDefault="00303F0F">
      <w:pPr>
        <w:tabs>
          <w:tab w:val="left" w:pos="6540"/>
        </w:tabs>
        <w:ind w:left="4820"/>
        <w:rPr>
          <w:sz w:val="20"/>
          <w:szCs w:val="20"/>
        </w:rPr>
      </w:pPr>
    </w:p>
    <w:p w:rsidR="007D2B89" w:rsidRDefault="007D2B89">
      <w:pPr>
        <w:tabs>
          <w:tab w:val="left" w:pos="6540"/>
        </w:tabs>
        <w:ind w:left="4820"/>
        <w:rPr>
          <w:sz w:val="20"/>
          <w:szCs w:val="20"/>
        </w:rPr>
      </w:pPr>
    </w:p>
    <w:sectPr w:rsidR="007D2B89">
      <w:pgSz w:w="11900" w:h="16838"/>
      <w:pgMar w:top="138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D50E3BB4"/>
    <w:lvl w:ilvl="0" w:tplc="CF8AA218">
      <w:start w:val="13"/>
      <w:numFmt w:val="decimal"/>
      <w:lvlText w:val="%1."/>
      <w:lvlJc w:val="left"/>
      <w:rPr>
        <w:b/>
      </w:rPr>
    </w:lvl>
    <w:lvl w:ilvl="1" w:tplc="9D4CD4E2">
      <w:numFmt w:val="decimal"/>
      <w:lvlText w:val=""/>
      <w:lvlJc w:val="left"/>
    </w:lvl>
    <w:lvl w:ilvl="2" w:tplc="8B56F2EE">
      <w:numFmt w:val="decimal"/>
      <w:lvlText w:val=""/>
      <w:lvlJc w:val="left"/>
    </w:lvl>
    <w:lvl w:ilvl="3" w:tplc="4D8443DE">
      <w:numFmt w:val="decimal"/>
      <w:lvlText w:val=""/>
      <w:lvlJc w:val="left"/>
    </w:lvl>
    <w:lvl w:ilvl="4" w:tplc="01CE9BD0">
      <w:numFmt w:val="decimal"/>
      <w:lvlText w:val=""/>
      <w:lvlJc w:val="left"/>
    </w:lvl>
    <w:lvl w:ilvl="5" w:tplc="E640E728">
      <w:numFmt w:val="decimal"/>
      <w:lvlText w:val=""/>
      <w:lvlJc w:val="left"/>
    </w:lvl>
    <w:lvl w:ilvl="6" w:tplc="8244F3DE">
      <w:numFmt w:val="decimal"/>
      <w:lvlText w:val=""/>
      <w:lvlJc w:val="left"/>
    </w:lvl>
    <w:lvl w:ilvl="7" w:tplc="38F0DD76">
      <w:numFmt w:val="decimal"/>
      <w:lvlText w:val=""/>
      <w:lvlJc w:val="left"/>
    </w:lvl>
    <w:lvl w:ilvl="8" w:tplc="9EC4476C">
      <w:numFmt w:val="decimal"/>
      <w:lvlText w:val=""/>
      <w:lvlJc w:val="left"/>
    </w:lvl>
  </w:abstractNum>
  <w:abstractNum w:abstractNumId="1">
    <w:nsid w:val="00001238"/>
    <w:multiLevelType w:val="hybridMultilevel"/>
    <w:tmpl w:val="86E8EDF0"/>
    <w:lvl w:ilvl="0" w:tplc="9D6E1A48">
      <w:start w:val="1"/>
      <w:numFmt w:val="bullet"/>
      <w:lvlText w:val="В"/>
      <w:lvlJc w:val="left"/>
    </w:lvl>
    <w:lvl w:ilvl="1" w:tplc="BC9E9018">
      <w:numFmt w:val="decimal"/>
      <w:lvlText w:val=""/>
      <w:lvlJc w:val="left"/>
    </w:lvl>
    <w:lvl w:ilvl="2" w:tplc="5B8A1CBA">
      <w:numFmt w:val="decimal"/>
      <w:lvlText w:val=""/>
      <w:lvlJc w:val="left"/>
    </w:lvl>
    <w:lvl w:ilvl="3" w:tplc="5DF84CE0">
      <w:numFmt w:val="decimal"/>
      <w:lvlText w:val=""/>
      <w:lvlJc w:val="left"/>
    </w:lvl>
    <w:lvl w:ilvl="4" w:tplc="BA2CB004">
      <w:numFmt w:val="decimal"/>
      <w:lvlText w:val=""/>
      <w:lvlJc w:val="left"/>
    </w:lvl>
    <w:lvl w:ilvl="5" w:tplc="119E5260">
      <w:numFmt w:val="decimal"/>
      <w:lvlText w:val=""/>
      <w:lvlJc w:val="left"/>
    </w:lvl>
    <w:lvl w:ilvl="6" w:tplc="94ECC2FC">
      <w:numFmt w:val="decimal"/>
      <w:lvlText w:val=""/>
      <w:lvlJc w:val="left"/>
    </w:lvl>
    <w:lvl w:ilvl="7" w:tplc="C3620CC0">
      <w:numFmt w:val="decimal"/>
      <w:lvlText w:val=""/>
      <w:lvlJc w:val="left"/>
    </w:lvl>
    <w:lvl w:ilvl="8" w:tplc="65944EDE">
      <w:numFmt w:val="decimal"/>
      <w:lvlText w:val=""/>
      <w:lvlJc w:val="left"/>
    </w:lvl>
  </w:abstractNum>
  <w:abstractNum w:abstractNumId="2">
    <w:nsid w:val="00001547"/>
    <w:multiLevelType w:val="hybridMultilevel"/>
    <w:tmpl w:val="70EA6578"/>
    <w:lvl w:ilvl="0" w:tplc="4D74CEB8">
      <w:start w:val="1"/>
      <w:numFmt w:val="bullet"/>
      <w:lvlText w:val="\endash "/>
      <w:lvlJc w:val="left"/>
    </w:lvl>
    <w:lvl w:ilvl="1" w:tplc="F58A5CBC">
      <w:numFmt w:val="decimal"/>
      <w:lvlText w:val=""/>
      <w:lvlJc w:val="left"/>
    </w:lvl>
    <w:lvl w:ilvl="2" w:tplc="EA963188">
      <w:numFmt w:val="decimal"/>
      <w:lvlText w:val=""/>
      <w:lvlJc w:val="left"/>
    </w:lvl>
    <w:lvl w:ilvl="3" w:tplc="809AFAB8">
      <w:numFmt w:val="decimal"/>
      <w:lvlText w:val=""/>
      <w:lvlJc w:val="left"/>
    </w:lvl>
    <w:lvl w:ilvl="4" w:tplc="01A697F8">
      <w:numFmt w:val="decimal"/>
      <w:lvlText w:val=""/>
      <w:lvlJc w:val="left"/>
    </w:lvl>
    <w:lvl w:ilvl="5" w:tplc="900EDC3C">
      <w:numFmt w:val="decimal"/>
      <w:lvlText w:val=""/>
      <w:lvlJc w:val="left"/>
    </w:lvl>
    <w:lvl w:ilvl="6" w:tplc="64CE9016">
      <w:numFmt w:val="decimal"/>
      <w:lvlText w:val=""/>
      <w:lvlJc w:val="left"/>
    </w:lvl>
    <w:lvl w:ilvl="7" w:tplc="1B423622">
      <w:numFmt w:val="decimal"/>
      <w:lvlText w:val=""/>
      <w:lvlJc w:val="left"/>
    </w:lvl>
    <w:lvl w:ilvl="8" w:tplc="1748A0E0">
      <w:numFmt w:val="decimal"/>
      <w:lvlText w:val=""/>
      <w:lvlJc w:val="left"/>
    </w:lvl>
  </w:abstractNum>
  <w:abstractNum w:abstractNumId="3">
    <w:nsid w:val="00001AD4"/>
    <w:multiLevelType w:val="hybridMultilevel"/>
    <w:tmpl w:val="03B0F6F4"/>
    <w:lvl w:ilvl="0" w:tplc="723AAF62">
      <w:start w:val="13"/>
      <w:numFmt w:val="decimal"/>
      <w:lvlText w:val="%1."/>
      <w:lvlJc w:val="left"/>
    </w:lvl>
    <w:lvl w:ilvl="1" w:tplc="B5167ADC">
      <w:numFmt w:val="decimal"/>
      <w:lvlText w:val=""/>
      <w:lvlJc w:val="left"/>
    </w:lvl>
    <w:lvl w:ilvl="2" w:tplc="CDEC8FB2">
      <w:numFmt w:val="decimal"/>
      <w:lvlText w:val=""/>
      <w:lvlJc w:val="left"/>
    </w:lvl>
    <w:lvl w:ilvl="3" w:tplc="40C4FE48">
      <w:numFmt w:val="decimal"/>
      <w:lvlText w:val=""/>
      <w:lvlJc w:val="left"/>
    </w:lvl>
    <w:lvl w:ilvl="4" w:tplc="D2F6B204">
      <w:numFmt w:val="decimal"/>
      <w:lvlText w:val=""/>
      <w:lvlJc w:val="left"/>
    </w:lvl>
    <w:lvl w:ilvl="5" w:tplc="F8F67A22">
      <w:numFmt w:val="decimal"/>
      <w:lvlText w:val=""/>
      <w:lvlJc w:val="left"/>
    </w:lvl>
    <w:lvl w:ilvl="6" w:tplc="E84C6422">
      <w:numFmt w:val="decimal"/>
      <w:lvlText w:val=""/>
      <w:lvlJc w:val="left"/>
    </w:lvl>
    <w:lvl w:ilvl="7" w:tplc="D64E1BC6">
      <w:numFmt w:val="decimal"/>
      <w:lvlText w:val=""/>
      <w:lvlJc w:val="left"/>
    </w:lvl>
    <w:lvl w:ilvl="8" w:tplc="D72EC008">
      <w:numFmt w:val="decimal"/>
      <w:lvlText w:val=""/>
      <w:lvlJc w:val="left"/>
    </w:lvl>
  </w:abstractNum>
  <w:abstractNum w:abstractNumId="4">
    <w:nsid w:val="00001E1F"/>
    <w:multiLevelType w:val="hybridMultilevel"/>
    <w:tmpl w:val="2B12CF1C"/>
    <w:lvl w:ilvl="0" w:tplc="23CCCCCE">
      <w:start w:val="1"/>
      <w:numFmt w:val="bullet"/>
      <w:lvlText w:val="и"/>
      <w:lvlJc w:val="left"/>
    </w:lvl>
    <w:lvl w:ilvl="1" w:tplc="8542A508">
      <w:numFmt w:val="decimal"/>
      <w:lvlText w:val=""/>
      <w:lvlJc w:val="left"/>
    </w:lvl>
    <w:lvl w:ilvl="2" w:tplc="C4C421C2">
      <w:numFmt w:val="decimal"/>
      <w:lvlText w:val=""/>
      <w:lvlJc w:val="left"/>
    </w:lvl>
    <w:lvl w:ilvl="3" w:tplc="64082354">
      <w:numFmt w:val="decimal"/>
      <w:lvlText w:val=""/>
      <w:lvlJc w:val="left"/>
    </w:lvl>
    <w:lvl w:ilvl="4" w:tplc="B40CB610">
      <w:numFmt w:val="decimal"/>
      <w:lvlText w:val=""/>
      <w:lvlJc w:val="left"/>
    </w:lvl>
    <w:lvl w:ilvl="5" w:tplc="2390B6B8">
      <w:numFmt w:val="decimal"/>
      <w:lvlText w:val=""/>
      <w:lvlJc w:val="left"/>
    </w:lvl>
    <w:lvl w:ilvl="6" w:tplc="5C3E3060">
      <w:numFmt w:val="decimal"/>
      <w:lvlText w:val=""/>
      <w:lvlJc w:val="left"/>
    </w:lvl>
    <w:lvl w:ilvl="7" w:tplc="2EF4CD74">
      <w:numFmt w:val="decimal"/>
      <w:lvlText w:val=""/>
      <w:lvlJc w:val="left"/>
    </w:lvl>
    <w:lvl w:ilvl="8" w:tplc="5CBAAA7E">
      <w:numFmt w:val="decimal"/>
      <w:lvlText w:val=""/>
      <w:lvlJc w:val="left"/>
    </w:lvl>
  </w:abstractNum>
  <w:abstractNum w:abstractNumId="5">
    <w:nsid w:val="000026A6"/>
    <w:multiLevelType w:val="hybridMultilevel"/>
    <w:tmpl w:val="A4C0F3FC"/>
    <w:lvl w:ilvl="0" w:tplc="CD82AF96">
      <w:start w:val="17"/>
      <w:numFmt w:val="decimal"/>
      <w:lvlText w:val="%1."/>
      <w:lvlJc w:val="left"/>
    </w:lvl>
    <w:lvl w:ilvl="1" w:tplc="B0843010">
      <w:numFmt w:val="decimal"/>
      <w:lvlText w:val=""/>
      <w:lvlJc w:val="left"/>
    </w:lvl>
    <w:lvl w:ilvl="2" w:tplc="52F869DE">
      <w:numFmt w:val="decimal"/>
      <w:lvlText w:val=""/>
      <w:lvlJc w:val="left"/>
    </w:lvl>
    <w:lvl w:ilvl="3" w:tplc="CFEE6D1A">
      <w:numFmt w:val="decimal"/>
      <w:lvlText w:val=""/>
      <w:lvlJc w:val="left"/>
    </w:lvl>
    <w:lvl w:ilvl="4" w:tplc="DBB42608">
      <w:numFmt w:val="decimal"/>
      <w:lvlText w:val=""/>
      <w:lvlJc w:val="left"/>
    </w:lvl>
    <w:lvl w:ilvl="5" w:tplc="5B12529E">
      <w:numFmt w:val="decimal"/>
      <w:lvlText w:val=""/>
      <w:lvlJc w:val="left"/>
    </w:lvl>
    <w:lvl w:ilvl="6" w:tplc="F06263C8">
      <w:numFmt w:val="decimal"/>
      <w:lvlText w:val=""/>
      <w:lvlJc w:val="left"/>
    </w:lvl>
    <w:lvl w:ilvl="7" w:tplc="67C66C24">
      <w:numFmt w:val="decimal"/>
      <w:lvlText w:val=""/>
      <w:lvlJc w:val="left"/>
    </w:lvl>
    <w:lvl w:ilvl="8" w:tplc="3744BB04">
      <w:numFmt w:val="decimal"/>
      <w:lvlText w:val=""/>
      <w:lvlJc w:val="left"/>
    </w:lvl>
  </w:abstractNum>
  <w:abstractNum w:abstractNumId="6">
    <w:nsid w:val="00002D12"/>
    <w:multiLevelType w:val="hybridMultilevel"/>
    <w:tmpl w:val="C9E4D518"/>
    <w:lvl w:ilvl="0" w:tplc="7610E11E">
      <w:start w:val="11"/>
      <w:numFmt w:val="decimal"/>
      <w:lvlText w:val="%1."/>
      <w:lvlJc w:val="left"/>
    </w:lvl>
    <w:lvl w:ilvl="1" w:tplc="BE20416E">
      <w:numFmt w:val="decimal"/>
      <w:lvlText w:val=""/>
      <w:lvlJc w:val="left"/>
    </w:lvl>
    <w:lvl w:ilvl="2" w:tplc="A2C87DFC">
      <w:numFmt w:val="decimal"/>
      <w:lvlText w:val=""/>
      <w:lvlJc w:val="left"/>
    </w:lvl>
    <w:lvl w:ilvl="3" w:tplc="A2B22546">
      <w:numFmt w:val="decimal"/>
      <w:lvlText w:val=""/>
      <w:lvlJc w:val="left"/>
    </w:lvl>
    <w:lvl w:ilvl="4" w:tplc="6BAAD1DA">
      <w:numFmt w:val="decimal"/>
      <w:lvlText w:val=""/>
      <w:lvlJc w:val="left"/>
    </w:lvl>
    <w:lvl w:ilvl="5" w:tplc="1E587E1C">
      <w:numFmt w:val="decimal"/>
      <w:lvlText w:val=""/>
      <w:lvlJc w:val="left"/>
    </w:lvl>
    <w:lvl w:ilvl="6" w:tplc="6CBAAE54">
      <w:numFmt w:val="decimal"/>
      <w:lvlText w:val=""/>
      <w:lvlJc w:val="left"/>
    </w:lvl>
    <w:lvl w:ilvl="7" w:tplc="79485FD0">
      <w:numFmt w:val="decimal"/>
      <w:lvlText w:val=""/>
      <w:lvlJc w:val="left"/>
    </w:lvl>
    <w:lvl w:ilvl="8" w:tplc="07081992">
      <w:numFmt w:val="decimal"/>
      <w:lvlText w:val=""/>
      <w:lvlJc w:val="left"/>
    </w:lvl>
  </w:abstractNum>
  <w:abstractNum w:abstractNumId="7">
    <w:nsid w:val="000039B3"/>
    <w:multiLevelType w:val="hybridMultilevel"/>
    <w:tmpl w:val="77044C44"/>
    <w:lvl w:ilvl="0" w:tplc="279CF692">
      <w:start w:val="1"/>
      <w:numFmt w:val="bullet"/>
      <w:lvlText w:val="и"/>
      <w:lvlJc w:val="left"/>
    </w:lvl>
    <w:lvl w:ilvl="1" w:tplc="CC4C1F42">
      <w:numFmt w:val="decimal"/>
      <w:lvlText w:val=""/>
      <w:lvlJc w:val="left"/>
    </w:lvl>
    <w:lvl w:ilvl="2" w:tplc="8FBC90F8">
      <w:numFmt w:val="decimal"/>
      <w:lvlText w:val=""/>
      <w:lvlJc w:val="left"/>
    </w:lvl>
    <w:lvl w:ilvl="3" w:tplc="004CB44C">
      <w:numFmt w:val="decimal"/>
      <w:lvlText w:val=""/>
      <w:lvlJc w:val="left"/>
    </w:lvl>
    <w:lvl w:ilvl="4" w:tplc="5E5A1C10">
      <w:numFmt w:val="decimal"/>
      <w:lvlText w:val=""/>
      <w:lvlJc w:val="left"/>
    </w:lvl>
    <w:lvl w:ilvl="5" w:tplc="D8B2B42E">
      <w:numFmt w:val="decimal"/>
      <w:lvlText w:val=""/>
      <w:lvlJc w:val="left"/>
    </w:lvl>
    <w:lvl w:ilvl="6" w:tplc="F4D40DBC">
      <w:numFmt w:val="decimal"/>
      <w:lvlText w:val=""/>
      <w:lvlJc w:val="left"/>
    </w:lvl>
    <w:lvl w:ilvl="7" w:tplc="2DC077FA">
      <w:numFmt w:val="decimal"/>
      <w:lvlText w:val=""/>
      <w:lvlJc w:val="left"/>
    </w:lvl>
    <w:lvl w:ilvl="8" w:tplc="318AFE78">
      <w:numFmt w:val="decimal"/>
      <w:lvlText w:val=""/>
      <w:lvlJc w:val="left"/>
    </w:lvl>
  </w:abstractNum>
  <w:abstractNum w:abstractNumId="8">
    <w:nsid w:val="00003B25"/>
    <w:multiLevelType w:val="hybridMultilevel"/>
    <w:tmpl w:val="EC503850"/>
    <w:lvl w:ilvl="0" w:tplc="DA3CF310">
      <w:start w:val="1"/>
      <w:numFmt w:val="bullet"/>
      <w:lvlText w:val="В"/>
      <w:lvlJc w:val="left"/>
    </w:lvl>
    <w:lvl w:ilvl="1" w:tplc="60A02F00">
      <w:numFmt w:val="decimal"/>
      <w:lvlText w:val=""/>
      <w:lvlJc w:val="left"/>
    </w:lvl>
    <w:lvl w:ilvl="2" w:tplc="6A1AF7AC">
      <w:numFmt w:val="decimal"/>
      <w:lvlText w:val=""/>
      <w:lvlJc w:val="left"/>
    </w:lvl>
    <w:lvl w:ilvl="3" w:tplc="32CE65FC">
      <w:numFmt w:val="decimal"/>
      <w:lvlText w:val=""/>
      <w:lvlJc w:val="left"/>
    </w:lvl>
    <w:lvl w:ilvl="4" w:tplc="E136731C">
      <w:numFmt w:val="decimal"/>
      <w:lvlText w:val=""/>
      <w:lvlJc w:val="left"/>
    </w:lvl>
    <w:lvl w:ilvl="5" w:tplc="7EEA7288">
      <w:numFmt w:val="decimal"/>
      <w:lvlText w:val=""/>
      <w:lvlJc w:val="left"/>
    </w:lvl>
    <w:lvl w:ilvl="6" w:tplc="64161B10">
      <w:numFmt w:val="decimal"/>
      <w:lvlText w:val=""/>
      <w:lvlJc w:val="left"/>
    </w:lvl>
    <w:lvl w:ilvl="7" w:tplc="B3FA0138">
      <w:numFmt w:val="decimal"/>
      <w:lvlText w:val=""/>
      <w:lvlJc w:val="left"/>
    </w:lvl>
    <w:lvl w:ilvl="8" w:tplc="26B084D4">
      <w:numFmt w:val="decimal"/>
      <w:lvlText w:val=""/>
      <w:lvlJc w:val="left"/>
    </w:lvl>
  </w:abstractNum>
  <w:abstractNum w:abstractNumId="9">
    <w:nsid w:val="0000428B"/>
    <w:multiLevelType w:val="hybridMultilevel"/>
    <w:tmpl w:val="6A20E12C"/>
    <w:lvl w:ilvl="0" w:tplc="0680DBFA">
      <w:start w:val="30"/>
      <w:numFmt w:val="decimal"/>
      <w:lvlText w:val="%1"/>
      <w:lvlJc w:val="left"/>
    </w:lvl>
    <w:lvl w:ilvl="1" w:tplc="C52CD06A">
      <w:start w:val="1"/>
      <w:numFmt w:val="bullet"/>
      <w:lvlText w:val=":"/>
      <w:lvlJc w:val="left"/>
    </w:lvl>
    <w:lvl w:ilvl="2" w:tplc="F4C6EE76">
      <w:numFmt w:val="decimal"/>
      <w:lvlText w:val=""/>
      <w:lvlJc w:val="left"/>
    </w:lvl>
    <w:lvl w:ilvl="3" w:tplc="ED823896">
      <w:numFmt w:val="decimal"/>
      <w:lvlText w:val=""/>
      <w:lvlJc w:val="left"/>
    </w:lvl>
    <w:lvl w:ilvl="4" w:tplc="3996B54E">
      <w:numFmt w:val="decimal"/>
      <w:lvlText w:val=""/>
      <w:lvlJc w:val="left"/>
    </w:lvl>
    <w:lvl w:ilvl="5" w:tplc="FC0E2838">
      <w:numFmt w:val="decimal"/>
      <w:lvlText w:val=""/>
      <w:lvlJc w:val="left"/>
    </w:lvl>
    <w:lvl w:ilvl="6" w:tplc="3F30995A">
      <w:numFmt w:val="decimal"/>
      <w:lvlText w:val=""/>
      <w:lvlJc w:val="left"/>
    </w:lvl>
    <w:lvl w:ilvl="7" w:tplc="B36E2A48">
      <w:numFmt w:val="decimal"/>
      <w:lvlText w:val=""/>
      <w:lvlJc w:val="left"/>
    </w:lvl>
    <w:lvl w:ilvl="8" w:tplc="579EC240">
      <w:numFmt w:val="decimal"/>
      <w:lvlText w:val=""/>
      <w:lvlJc w:val="left"/>
    </w:lvl>
  </w:abstractNum>
  <w:abstractNum w:abstractNumId="10">
    <w:nsid w:val="00004509"/>
    <w:multiLevelType w:val="hybridMultilevel"/>
    <w:tmpl w:val="66B8110A"/>
    <w:lvl w:ilvl="0" w:tplc="24B23084">
      <w:start w:val="1"/>
      <w:numFmt w:val="bullet"/>
      <w:lvlText w:val="и"/>
      <w:lvlJc w:val="left"/>
    </w:lvl>
    <w:lvl w:ilvl="1" w:tplc="B9A21056">
      <w:numFmt w:val="decimal"/>
      <w:lvlText w:val=""/>
      <w:lvlJc w:val="left"/>
    </w:lvl>
    <w:lvl w:ilvl="2" w:tplc="F986160A">
      <w:numFmt w:val="decimal"/>
      <w:lvlText w:val=""/>
      <w:lvlJc w:val="left"/>
    </w:lvl>
    <w:lvl w:ilvl="3" w:tplc="F7B47052">
      <w:numFmt w:val="decimal"/>
      <w:lvlText w:val=""/>
      <w:lvlJc w:val="left"/>
    </w:lvl>
    <w:lvl w:ilvl="4" w:tplc="783C0A22">
      <w:numFmt w:val="decimal"/>
      <w:lvlText w:val=""/>
      <w:lvlJc w:val="left"/>
    </w:lvl>
    <w:lvl w:ilvl="5" w:tplc="168650AA">
      <w:numFmt w:val="decimal"/>
      <w:lvlText w:val=""/>
      <w:lvlJc w:val="left"/>
    </w:lvl>
    <w:lvl w:ilvl="6" w:tplc="DF5455EA">
      <w:numFmt w:val="decimal"/>
      <w:lvlText w:val=""/>
      <w:lvlJc w:val="left"/>
    </w:lvl>
    <w:lvl w:ilvl="7" w:tplc="64266470">
      <w:numFmt w:val="decimal"/>
      <w:lvlText w:val=""/>
      <w:lvlJc w:val="left"/>
    </w:lvl>
    <w:lvl w:ilvl="8" w:tplc="738C4788">
      <w:numFmt w:val="decimal"/>
      <w:lvlText w:val=""/>
      <w:lvlJc w:val="left"/>
    </w:lvl>
  </w:abstractNum>
  <w:abstractNum w:abstractNumId="11">
    <w:nsid w:val="0000491C"/>
    <w:multiLevelType w:val="hybridMultilevel"/>
    <w:tmpl w:val="54B29824"/>
    <w:lvl w:ilvl="0" w:tplc="3EB6212C">
      <w:start w:val="9"/>
      <w:numFmt w:val="decimal"/>
      <w:lvlText w:val="%1."/>
      <w:lvlJc w:val="left"/>
    </w:lvl>
    <w:lvl w:ilvl="1" w:tplc="ECFC3896">
      <w:numFmt w:val="decimal"/>
      <w:lvlText w:val=""/>
      <w:lvlJc w:val="left"/>
    </w:lvl>
    <w:lvl w:ilvl="2" w:tplc="2B027A9E">
      <w:numFmt w:val="decimal"/>
      <w:lvlText w:val=""/>
      <w:lvlJc w:val="left"/>
    </w:lvl>
    <w:lvl w:ilvl="3" w:tplc="8A5A1940">
      <w:numFmt w:val="decimal"/>
      <w:lvlText w:val=""/>
      <w:lvlJc w:val="left"/>
    </w:lvl>
    <w:lvl w:ilvl="4" w:tplc="F86C08FC">
      <w:numFmt w:val="decimal"/>
      <w:lvlText w:val=""/>
      <w:lvlJc w:val="left"/>
    </w:lvl>
    <w:lvl w:ilvl="5" w:tplc="0AAA5D54">
      <w:numFmt w:val="decimal"/>
      <w:lvlText w:val=""/>
      <w:lvlJc w:val="left"/>
    </w:lvl>
    <w:lvl w:ilvl="6" w:tplc="B2B8D85C">
      <w:numFmt w:val="decimal"/>
      <w:lvlText w:val=""/>
      <w:lvlJc w:val="left"/>
    </w:lvl>
    <w:lvl w:ilvl="7" w:tplc="D75442B6">
      <w:numFmt w:val="decimal"/>
      <w:lvlText w:val=""/>
      <w:lvlJc w:val="left"/>
    </w:lvl>
    <w:lvl w:ilvl="8" w:tplc="AAA4CB3A">
      <w:numFmt w:val="decimal"/>
      <w:lvlText w:val=""/>
      <w:lvlJc w:val="left"/>
    </w:lvl>
  </w:abstractNum>
  <w:abstractNum w:abstractNumId="12">
    <w:nsid w:val="00004944"/>
    <w:multiLevelType w:val="hybridMultilevel"/>
    <w:tmpl w:val="FCCA73BE"/>
    <w:lvl w:ilvl="0" w:tplc="D9C60416">
      <w:start w:val="10"/>
      <w:numFmt w:val="decimal"/>
      <w:lvlText w:val="%1"/>
      <w:lvlJc w:val="left"/>
    </w:lvl>
    <w:lvl w:ilvl="1" w:tplc="FAA09386">
      <w:numFmt w:val="decimal"/>
      <w:lvlText w:val=""/>
      <w:lvlJc w:val="left"/>
    </w:lvl>
    <w:lvl w:ilvl="2" w:tplc="12FC89D2">
      <w:numFmt w:val="decimal"/>
      <w:lvlText w:val=""/>
      <w:lvlJc w:val="left"/>
    </w:lvl>
    <w:lvl w:ilvl="3" w:tplc="B7AE30E4">
      <w:numFmt w:val="decimal"/>
      <w:lvlText w:val=""/>
      <w:lvlJc w:val="left"/>
    </w:lvl>
    <w:lvl w:ilvl="4" w:tplc="E3BE6D9A">
      <w:numFmt w:val="decimal"/>
      <w:lvlText w:val=""/>
      <w:lvlJc w:val="left"/>
    </w:lvl>
    <w:lvl w:ilvl="5" w:tplc="0DDE7848">
      <w:numFmt w:val="decimal"/>
      <w:lvlText w:val=""/>
      <w:lvlJc w:val="left"/>
    </w:lvl>
    <w:lvl w:ilvl="6" w:tplc="02F4C64C">
      <w:numFmt w:val="decimal"/>
      <w:lvlText w:val=""/>
      <w:lvlJc w:val="left"/>
    </w:lvl>
    <w:lvl w:ilvl="7" w:tplc="F194694E">
      <w:numFmt w:val="decimal"/>
      <w:lvlText w:val=""/>
      <w:lvlJc w:val="left"/>
    </w:lvl>
    <w:lvl w:ilvl="8" w:tplc="57105AD2">
      <w:numFmt w:val="decimal"/>
      <w:lvlText w:val=""/>
      <w:lvlJc w:val="left"/>
    </w:lvl>
  </w:abstractNum>
  <w:abstractNum w:abstractNumId="13">
    <w:nsid w:val="00004D06"/>
    <w:multiLevelType w:val="hybridMultilevel"/>
    <w:tmpl w:val="2CC874B2"/>
    <w:lvl w:ilvl="0" w:tplc="44282504">
      <w:start w:val="1"/>
      <w:numFmt w:val="decimal"/>
      <w:lvlText w:val="%1"/>
      <w:lvlJc w:val="left"/>
    </w:lvl>
    <w:lvl w:ilvl="1" w:tplc="8450738E">
      <w:start w:val="1"/>
      <w:numFmt w:val="decimal"/>
      <w:lvlText w:val="%2)"/>
      <w:lvlJc w:val="left"/>
    </w:lvl>
    <w:lvl w:ilvl="2" w:tplc="71B80B14">
      <w:numFmt w:val="decimal"/>
      <w:lvlText w:val=""/>
      <w:lvlJc w:val="left"/>
    </w:lvl>
    <w:lvl w:ilvl="3" w:tplc="703E9BC6">
      <w:numFmt w:val="decimal"/>
      <w:lvlText w:val=""/>
      <w:lvlJc w:val="left"/>
    </w:lvl>
    <w:lvl w:ilvl="4" w:tplc="77F0D126">
      <w:numFmt w:val="decimal"/>
      <w:lvlText w:val=""/>
      <w:lvlJc w:val="left"/>
    </w:lvl>
    <w:lvl w:ilvl="5" w:tplc="513837F2">
      <w:numFmt w:val="decimal"/>
      <w:lvlText w:val=""/>
      <w:lvlJc w:val="left"/>
    </w:lvl>
    <w:lvl w:ilvl="6" w:tplc="AD589E54">
      <w:numFmt w:val="decimal"/>
      <w:lvlText w:val=""/>
      <w:lvlJc w:val="left"/>
    </w:lvl>
    <w:lvl w:ilvl="7" w:tplc="82AEECDC">
      <w:numFmt w:val="decimal"/>
      <w:lvlText w:val=""/>
      <w:lvlJc w:val="left"/>
    </w:lvl>
    <w:lvl w:ilvl="8" w:tplc="35DA758E">
      <w:numFmt w:val="decimal"/>
      <w:lvlText w:val=""/>
      <w:lvlJc w:val="left"/>
    </w:lvl>
  </w:abstractNum>
  <w:abstractNum w:abstractNumId="14">
    <w:nsid w:val="00004DB7"/>
    <w:multiLevelType w:val="hybridMultilevel"/>
    <w:tmpl w:val="36AA6E32"/>
    <w:lvl w:ilvl="0" w:tplc="E41A4916">
      <w:start w:val="10"/>
      <w:numFmt w:val="decimal"/>
      <w:lvlText w:val="%1."/>
      <w:lvlJc w:val="left"/>
    </w:lvl>
    <w:lvl w:ilvl="1" w:tplc="281ADC2E">
      <w:start w:val="1"/>
      <w:numFmt w:val="decimal"/>
      <w:lvlText w:val="%2"/>
      <w:lvlJc w:val="left"/>
    </w:lvl>
    <w:lvl w:ilvl="2" w:tplc="543025A0">
      <w:numFmt w:val="decimal"/>
      <w:lvlText w:val=""/>
      <w:lvlJc w:val="left"/>
    </w:lvl>
    <w:lvl w:ilvl="3" w:tplc="DE808DBA">
      <w:numFmt w:val="decimal"/>
      <w:lvlText w:val=""/>
      <w:lvlJc w:val="left"/>
    </w:lvl>
    <w:lvl w:ilvl="4" w:tplc="79645160">
      <w:numFmt w:val="decimal"/>
      <w:lvlText w:val=""/>
      <w:lvlJc w:val="left"/>
    </w:lvl>
    <w:lvl w:ilvl="5" w:tplc="26B8EDD0">
      <w:numFmt w:val="decimal"/>
      <w:lvlText w:val=""/>
      <w:lvlJc w:val="left"/>
    </w:lvl>
    <w:lvl w:ilvl="6" w:tplc="DB803DD2">
      <w:numFmt w:val="decimal"/>
      <w:lvlText w:val=""/>
      <w:lvlJc w:val="left"/>
    </w:lvl>
    <w:lvl w:ilvl="7" w:tplc="35DE0AF2">
      <w:numFmt w:val="decimal"/>
      <w:lvlText w:val=""/>
      <w:lvlJc w:val="left"/>
    </w:lvl>
    <w:lvl w:ilvl="8" w:tplc="3864E554">
      <w:numFmt w:val="decimal"/>
      <w:lvlText w:val=""/>
      <w:lvlJc w:val="left"/>
    </w:lvl>
  </w:abstractNum>
  <w:abstractNum w:abstractNumId="15">
    <w:nsid w:val="00004DC8"/>
    <w:multiLevelType w:val="hybridMultilevel"/>
    <w:tmpl w:val="8528EBD6"/>
    <w:lvl w:ilvl="0" w:tplc="3182B99C">
      <w:start w:val="14"/>
      <w:numFmt w:val="decimal"/>
      <w:lvlText w:val="%1."/>
      <w:lvlJc w:val="left"/>
    </w:lvl>
    <w:lvl w:ilvl="1" w:tplc="15AE182C">
      <w:numFmt w:val="decimal"/>
      <w:lvlText w:val=""/>
      <w:lvlJc w:val="left"/>
    </w:lvl>
    <w:lvl w:ilvl="2" w:tplc="C2BAD52E">
      <w:numFmt w:val="decimal"/>
      <w:lvlText w:val=""/>
      <w:lvlJc w:val="left"/>
    </w:lvl>
    <w:lvl w:ilvl="3" w:tplc="01F44392">
      <w:numFmt w:val="decimal"/>
      <w:lvlText w:val=""/>
      <w:lvlJc w:val="left"/>
    </w:lvl>
    <w:lvl w:ilvl="4" w:tplc="C8D41F3A">
      <w:numFmt w:val="decimal"/>
      <w:lvlText w:val=""/>
      <w:lvlJc w:val="left"/>
    </w:lvl>
    <w:lvl w:ilvl="5" w:tplc="6E3C621C">
      <w:numFmt w:val="decimal"/>
      <w:lvlText w:val=""/>
      <w:lvlJc w:val="left"/>
    </w:lvl>
    <w:lvl w:ilvl="6" w:tplc="56D23352">
      <w:numFmt w:val="decimal"/>
      <w:lvlText w:val=""/>
      <w:lvlJc w:val="left"/>
    </w:lvl>
    <w:lvl w:ilvl="7" w:tplc="3A5C42E4">
      <w:numFmt w:val="decimal"/>
      <w:lvlText w:val=""/>
      <w:lvlJc w:val="left"/>
    </w:lvl>
    <w:lvl w:ilvl="8" w:tplc="96024B32">
      <w:numFmt w:val="decimal"/>
      <w:lvlText w:val=""/>
      <w:lvlJc w:val="left"/>
    </w:lvl>
  </w:abstractNum>
  <w:abstractNum w:abstractNumId="16">
    <w:nsid w:val="00004DF2"/>
    <w:multiLevelType w:val="hybridMultilevel"/>
    <w:tmpl w:val="05CA5DEA"/>
    <w:lvl w:ilvl="0" w:tplc="659A474E">
      <w:start w:val="1"/>
      <w:numFmt w:val="bullet"/>
      <w:lvlText w:val="9"/>
      <w:lvlJc w:val="left"/>
    </w:lvl>
    <w:lvl w:ilvl="1" w:tplc="01A45FB4">
      <w:numFmt w:val="decimal"/>
      <w:lvlText w:val=""/>
      <w:lvlJc w:val="left"/>
    </w:lvl>
    <w:lvl w:ilvl="2" w:tplc="ECF4ECD2">
      <w:numFmt w:val="decimal"/>
      <w:lvlText w:val=""/>
      <w:lvlJc w:val="left"/>
    </w:lvl>
    <w:lvl w:ilvl="3" w:tplc="FC063EA4">
      <w:numFmt w:val="decimal"/>
      <w:lvlText w:val=""/>
      <w:lvlJc w:val="left"/>
    </w:lvl>
    <w:lvl w:ilvl="4" w:tplc="725A829E">
      <w:numFmt w:val="decimal"/>
      <w:lvlText w:val=""/>
      <w:lvlJc w:val="left"/>
    </w:lvl>
    <w:lvl w:ilvl="5" w:tplc="5F18BA8E">
      <w:numFmt w:val="decimal"/>
      <w:lvlText w:val=""/>
      <w:lvlJc w:val="left"/>
    </w:lvl>
    <w:lvl w:ilvl="6" w:tplc="603EABFE">
      <w:numFmt w:val="decimal"/>
      <w:lvlText w:val=""/>
      <w:lvlJc w:val="left"/>
    </w:lvl>
    <w:lvl w:ilvl="7" w:tplc="BFDE52C4">
      <w:numFmt w:val="decimal"/>
      <w:lvlText w:val=""/>
      <w:lvlJc w:val="left"/>
    </w:lvl>
    <w:lvl w:ilvl="8" w:tplc="87B6DD36">
      <w:numFmt w:val="decimal"/>
      <w:lvlText w:val=""/>
      <w:lvlJc w:val="left"/>
    </w:lvl>
  </w:abstractNum>
  <w:abstractNum w:abstractNumId="17">
    <w:nsid w:val="000054DE"/>
    <w:multiLevelType w:val="hybridMultilevel"/>
    <w:tmpl w:val="5BBA7D28"/>
    <w:lvl w:ilvl="0" w:tplc="E5825ED6">
      <w:start w:val="1"/>
      <w:numFmt w:val="bullet"/>
      <w:lvlText w:val="\endash "/>
      <w:lvlJc w:val="left"/>
    </w:lvl>
    <w:lvl w:ilvl="1" w:tplc="96805688">
      <w:numFmt w:val="decimal"/>
      <w:lvlText w:val=""/>
      <w:lvlJc w:val="left"/>
    </w:lvl>
    <w:lvl w:ilvl="2" w:tplc="F620F60C">
      <w:numFmt w:val="decimal"/>
      <w:lvlText w:val=""/>
      <w:lvlJc w:val="left"/>
    </w:lvl>
    <w:lvl w:ilvl="3" w:tplc="CFC2D098">
      <w:numFmt w:val="decimal"/>
      <w:lvlText w:val=""/>
      <w:lvlJc w:val="left"/>
    </w:lvl>
    <w:lvl w:ilvl="4" w:tplc="E72C43FA">
      <w:numFmt w:val="decimal"/>
      <w:lvlText w:val=""/>
      <w:lvlJc w:val="left"/>
    </w:lvl>
    <w:lvl w:ilvl="5" w:tplc="4C22105A">
      <w:numFmt w:val="decimal"/>
      <w:lvlText w:val=""/>
      <w:lvlJc w:val="left"/>
    </w:lvl>
    <w:lvl w:ilvl="6" w:tplc="8D323630">
      <w:numFmt w:val="decimal"/>
      <w:lvlText w:val=""/>
      <w:lvlJc w:val="left"/>
    </w:lvl>
    <w:lvl w:ilvl="7" w:tplc="5F7EFC9A">
      <w:numFmt w:val="decimal"/>
      <w:lvlText w:val=""/>
      <w:lvlJc w:val="left"/>
    </w:lvl>
    <w:lvl w:ilvl="8" w:tplc="4D4A5F4C">
      <w:numFmt w:val="decimal"/>
      <w:lvlText w:val=""/>
      <w:lvlJc w:val="left"/>
    </w:lvl>
  </w:abstractNum>
  <w:abstractNum w:abstractNumId="18">
    <w:nsid w:val="00005D03"/>
    <w:multiLevelType w:val="hybridMultilevel"/>
    <w:tmpl w:val="BF362362"/>
    <w:lvl w:ilvl="0" w:tplc="B1FEE5E4">
      <w:start w:val="19"/>
      <w:numFmt w:val="decimal"/>
      <w:lvlText w:val="%1."/>
      <w:lvlJc w:val="left"/>
    </w:lvl>
    <w:lvl w:ilvl="1" w:tplc="D8746B70">
      <w:numFmt w:val="decimal"/>
      <w:lvlText w:val=""/>
      <w:lvlJc w:val="left"/>
    </w:lvl>
    <w:lvl w:ilvl="2" w:tplc="3DD456B2">
      <w:numFmt w:val="decimal"/>
      <w:lvlText w:val=""/>
      <w:lvlJc w:val="left"/>
    </w:lvl>
    <w:lvl w:ilvl="3" w:tplc="72709382">
      <w:numFmt w:val="decimal"/>
      <w:lvlText w:val=""/>
      <w:lvlJc w:val="left"/>
    </w:lvl>
    <w:lvl w:ilvl="4" w:tplc="6C789BEC">
      <w:numFmt w:val="decimal"/>
      <w:lvlText w:val=""/>
      <w:lvlJc w:val="left"/>
    </w:lvl>
    <w:lvl w:ilvl="5" w:tplc="4AA88D18">
      <w:numFmt w:val="decimal"/>
      <w:lvlText w:val=""/>
      <w:lvlJc w:val="left"/>
    </w:lvl>
    <w:lvl w:ilvl="6" w:tplc="40C4ED62">
      <w:numFmt w:val="decimal"/>
      <w:lvlText w:val=""/>
      <w:lvlJc w:val="left"/>
    </w:lvl>
    <w:lvl w:ilvl="7" w:tplc="74F0B5D2">
      <w:numFmt w:val="decimal"/>
      <w:lvlText w:val=""/>
      <w:lvlJc w:val="left"/>
    </w:lvl>
    <w:lvl w:ilvl="8" w:tplc="C6BA537C">
      <w:numFmt w:val="decimal"/>
      <w:lvlText w:val=""/>
      <w:lvlJc w:val="left"/>
    </w:lvl>
  </w:abstractNum>
  <w:abstractNum w:abstractNumId="19">
    <w:nsid w:val="000063CB"/>
    <w:multiLevelType w:val="hybridMultilevel"/>
    <w:tmpl w:val="734C9ADE"/>
    <w:lvl w:ilvl="0" w:tplc="AB46474E">
      <w:start w:val="1"/>
      <w:numFmt w:val="bullet"/>
      <w:lvlText w:val="\endash "/>
      <w:lvlJc w:val="left"/>
    </w:lvl>
    <w:lvl w:ilvl="1" w:tplc="DF1CDEFC">
      <w:numFmt w:val="decimal"/>
      <w:lvlText w:val=""/>
      <w:lvlJc w:val="left"/>
    </w:lvl>
    <w:lvl w:ilvl="2" w:tplc="068A487C">
      <w:numFmt w:val="decimal"/>
      <w:lvlText w:val=""/>
      <w:lvlJc w:val="left"/>
    </w:lvl>
    <w:lvl w:ilvl="3" w:tplc="4280AC90">
      <w:numFmt w:val="decimal"/>
      <w:lvlText w:val=""/>
      <w:lvlJc w:val="left"/>
    </w:lvl>
    <w:lvl w:ilvl="4" w:tplc="9DD44292">
      <w:numFmt w:val="decimal"/>
      <w:lvlText w:val=""/>
      <w:lvlJc w:val="left"/>
    </w:lvl>
    <w:lvl w:ilvl="5" w:tplc="61684838">
      <w:numFmt w:val="decimal"/>
      <w:lvlText w:val=""/>
      <w:lvlJc w:val="left"/>
    </w:lvl>
    <w:lvl w:ilvl="6" w:tplc="13EEEEBE">
      <w:numFmt w:val="decimal"/>
      <w:lvlText w:val=""/>
      <w:lvlJc w:val="left"/>
    </w:lvl>
    <w:lvl w:ilvl="7" w:tplc="7988D71C">
      <w:numFmt w:val="decimal"/>
      <w:lvlText w:val=""/>
      <w:lvlJc w:val="left"/>
    </w:lvl>
    <w:lvl w:ilvl="8" w:tplc="F8C2BBEA">
      <w:numFmt w:val="decimal"/>
      <w:lvlText w:val=""/>
      <w:lvlJc w:val="left"/>
    </w:lvl>
  </w:abstractNum>
  <w:abstractNum w:abstractNumId="20">
    <w:nsid w:val="00006443"/>
    <w:multiLevelType w:val="hybridMultilevel"/>
    <w:tmpl w:val="33940AD6"/>
    <w:lvl w:ilvl="0" w:tplc="F372FBEA">
      <w:start w:val="15"/>
      <w:numFmt w:val="decimal"/>
      <w:lvlText w:val="%1."/>
      <w:lvlJc w:val="left"/>
    </w:lvl>
    <w:lvl w:ilvl="1" w:tplc="DF183948">
      <w:numFmt w:val="decimal"/>
      <w:lvlText w:val=""/>
      <w:lvlJc w:val="left"/>
    </w:lvl>
    <w:lvl w:ilvl="2" w:tplc="D0EC7AE4">
      <w:numFmt w:val="decimal"/>
      <w:lvlText w:val=""/>
      <w:lvlJc w:val="left"/>
    </w:lvl>
    <w:lvl w:ilvl="3" w:tplc="F85A5D58">
      <w:numFmt w:val="decimal"/>
      <w:lvlText w:val=""/>
      <w:lvlJc w:val="left"/>
    </w:lvl>
    <w:lvl w:ilvl="4" w:tplc="71F2E7EC">
      <w:numFmt w:val="decimal"/>
      <w:lvlText w:val=""/>
      <w:lvlJc w:val="left"/>
    </w:lvl>
    <w:lvl w:ilvl="5" w:tplc="EB3A96FE">
      <w:numFmt w:val="decimal"/>
      <w:lvlText w:val=""/>
      <w:lvlJc w:val="left"/>
    </w:lvl>
    <w:lvl w:ilvl="6" w:tplc="3E0A9826">
      <w:numFmt w:val="decimal"/>
      <w:lvlText w:val=""/>
      <w:lvlJc w:val="left"/>
    </w:lvl>
    <w:lvl w:ilvl="7" w:tplc="61CA1518">
      <w:numFmt w:val="decimal"/>
      <w:lvlText w:val=""/>
      <w:lvlJc w:val="left"/>
    </w:lvl>
    <w:lvl w:ilvl="8" w:tplc="800249CE">
      <w:numFmt w:val="decimal"/>
      <w:lvlText w:val=""/>
      <w:lvlJc w:val="left"/>
    </w:lvl>
  </w:abstractNum>
  <w:abstractNum w:abstractNumId="21">
    <w:nsid w:val="000066BB"/>
    <w:multiLevelType w:val="hybridMultilevel"/>
    <w:tmpl w:val="C096DFE6"/>
    <w:lvl w:ilvl="0" w:tplc="05D2AADE">
      <w:start w:val="1"/>
      <w:numFmt w:val="bullet"/>
      <w:lvlText w:val="1"/>
      <w:lvlJc w:val="left"/>
    </w:lvl>
    <w:lvl w:ilvl="1" w:tplc="7AE63D18">
      <w:numFmt w:val="decimal"/>
      <w:lvlText w:val=""/>
      <w:lvlJc w:val="left"/>
    </w:lvl>
    <w:lvl w:ilvl="2" w:tplc="16BA523A">
      <w:numFmt w:val="decimal"/>
      <w:lvlText w:val=""/>
      <w:lvlJc w:val="left"/>
    </w:lvl>
    <w:lvl w:ilvl="3" w:tplc="D13EF1B6">
      <w:numFmt w:val="decimal"/>
      <w:lvlText w:val=""/>
      <w:lvlJc w:val="left"/>
    </w:lvl>
    <w:lvl w:ilvl="4" w:tplc="76F8A6FE">
      <w:numFmt w:val="decimal"/>
      <w:lvlText w:val=""/>
      <w:lvlJc w:val="left"/>
    </w:lvl>
    <w:lvl w:ilvl="5" w:tplc="F23A3118">
      <w:numFmt w:val="decimal"/>
      <w:lvlText w:val=""/>
      <w:lvlJc w:val="left"/>
    </w:lvl>
    <w:lvl w:ilvl="6" w:tplc="E490FAF2">
      <w:numFmt w:val="decimal"/>
      <w:lvlText w:val=""/>
      <w:lvlJc w:val="left"/>
    </w:lvl>
    <w:lvl w:ilvl="7" w:tplc="AEE4D644">
      <w:numFmt w:val="decimal"/>
      <w:lvlText w:val=""/>
      <w:lvlJc w:val="left"/>
    </w:lvl>
    <w:lvl w:ilvl="8" w:tplc="70E0B196">
      <w:numFmt w:val="decimal"/>
      <w:lvlText w:val=""/>
      <w:lvlJc w:val="left"/>
    </w:lvl>
  </w:abstractNum>
  <w:abstractNum w:abstractNumId="22">
    <w:nsid w:val="00006BFC"/>
    <w:multiLevelType w:val="hybridMultilevel"/>
    <w:tmpl w:val="A2B45ABC"/>
    <w:lvl w:ilvl="0" w:tplc="36F2581A">
      <w:start w:val="1"/>
      <w:numFmt w:val="decimal"/>
      <w:lvlText w:val="%1."/>
      <w:lvlJc w:val="left"/>
    </w:lvl>
    <w:lvl w:ilvl="1" w:tplc="3F447CCC">
      <w:numFmt w:val="decimal"/>
      <w:lvlText w:val=""/>
      <w:lvlJc w:val="left"/>
    </w:lvl>
    <w:lvl w:ilvl="2" w:tplc="37A07292">
      <w:numFmt w:val="decimal"/>
      <w:lvlText w:val=""/>
      <w:lvlJc w:val="left"/>
    </w:lvl>
    <w:lvl w:ilvl="3" w:tplc="CB5C0D76">
      <w:numFmt w:val="decimal"/>
      <w:lvlText w:val=""/>
      <w:lvlJc w:val="left"/>
    </w:lvl>
    <w:lvl w:ilvl="4" w:tplc="E1981AF8">
      <w:numFmt w:val="decimal"/>
      <w:lvlText w:val=""/>
      <w:lvlJc w:val="left"/>
    </w:lvl>
    <w:lvl w:ilvl="5" w:tplc="1CDA5B92">
      <w:numFmt w:val="decimal"/>
      <w:lvlText w:val=""/>
      <w:lvlJc w:val="left"/>
    </w:lvl>
    <w:lvl w:ilvl="6" w:tplc="5EF8BCD8">
      <w:numFmt w:val="decimal"/>
      <w:lvlText w:val=""/>
      <w:lvlJc w:val="left"/>
    </w:lvl>
    <w:lvl w:ilvl="7" w:tplc="199CEE50">
      <w:numFmt w:val="decimal"/>
      <w:lvlText w:val=""/>
      <w:lvlJc w:val="left"/>
    </w:lvl>
    <w:lvl w:ilvl="8" w:tplc="25C2107E">
      <w:numFmt w:val="decimal"/>
      <w:lvlText w:val=""/>
      <w:lvlJc w:val="left"/>
    </w:lvl>
  </w:abstractNum>
  <w:abstractNum w:abstractNumId="23">
    <w:nsid w:val="00006E5D"/>
    <w:multiLevelType w:val="hybridMultilevel"/>
    <w:tmpl w:val="3064EC8A"/>
    <w:lvl w:ilvl="0" w:tplc="EEC0DF8C">
      <w:start w:val="1"/>
      <w:numFmt w:val="decimal"/>
      <w:lvlText w:val="%1."/>
      <w:lvlJc w:val="left"/>
    </w:lvl>
    <w:lvl w:ilvl="1" w:tplc="9EC80896">
      <w:numFmt w:val="decimal"/>
      <w:lvlText w:val=""/>
      <w:lvlJc w:val="left"/>
    </w:lvl>
    <w:lvl w:ilvl="2" w:tplc="E3469046">
      <w:numFmt w:val="decimal"/>
      <w:lvlText w:val=""/>
      <w:lvlJc w:val="left"/>
    </w:lvl>
    <w:lvl w:ilvl="3" w:tplc="5C8254E8">
      <w:numFmt w:val="decimal"/>
      <w:lvlText w:val=""/>
      <w:lvlJc w:val="left"/>
    </w:lvl>
    <w:lvl w:ilvl="4" w:tplc="DE6A391C">
      <w:numFmt w:val="decimal"/>
      <w:lvlText w:val=""/>
      <w:lvlJc w:val="left"/>
    </w:lvl>
    <w:lvl w:ilvl="5" w:tplc="640EF2EE">
      <w:numFmt w:val="decimal"/>
      <w:lvlText w:val=""/>
      <w:lvlJc w:val="left"/>
    </w:lvl>
    <w:lvl w:ilvl="6" w:tplc="54C2EADE">
      <w:numFmt w:val="decimal"/>
      <w:lvlText w:val=""/>
      <w:lvlJc w:val="left"/>
    </w:lvl>
    <w:lvl w:ilvl="7" w:tplc="CD582180">
      <w:numFmt w:val="decimal"/>
      <w:lvlText w:val=""/>
      <w:lvlJc w:val="left"/>
    </w:lvl>
    <w:lvl w:ilvl="8" w:tplc="B7F6DDA0">
      <w:numFmt w:val="decimal"/>
      <w:lvlText w:val=""/>
      <w:lvlJc w:val="left"/>
    </w:lvl>
  </w:abstractNum>
  <w:abstractNum w:abstractNumId="24">
    <w:nsid w:val="0000701F"/>
    <w:multiLevelType w:val="hybridMultilevel"/>
    <w:tmpl w:val="255219FA"/>
    <w:lvl w:ilvl="0" w:tplc="E4260570">
      <w:start w:val="18"/>
      <w:numFmt w:val="decimal"/>
      <w:lvlText w:val="%1."/>
      <w:lvlJc w:val="left"/>
    </w:lvl>
    <w:lvl w:ilvl="1" w:tplc="FF980776">
      <w:numFmt w:val="decimal"/>
      <w:lvlText w:val=""/>
      <w:lvlJc w:val="left"/>
    </w:lvl>
    <w:lvl w:ilvl="2" w:tplc="B71AEDD0">
      <w:numFmt w:val="decimal"/>
      <w:lvlText w:val=""/>
      <w:lvlJc w:val="left"/>
    </w:lvl>
    <w:lvl w:ilvl="3" w:tplc="FE06BBA8">
      <w:numFmt w:val="decimal"/>
      <w:lvlText w:val=""/>
      <w:lvlJc w:val="left"/>
    </w:lvl>
    <w:lvl w:ilvl="4" w:tplc="D5DE6304">
      <w:numFmt w:val="decimal"/>
      <w:lvlText w:val=""/>
      <w:lvlJc w:val="left"/>
    </w:lvl>
    <w:lvl w:ilvl="5" w:tplc="06C2BC7A">
      <w:numFmt w:val="decimal"/>
      <w:lvlText w:val=""/>
      <w:lvlJc w:val="left"/>
    </w:lvl>
    <w:lvl w:ilvl="6" w:tplc="2EFCFC04">
      <w:numFmt w:val="decimal"/>
      <w:lvlText w:val=""/>
      <w:lvlJc w:val="left"/>
    </w:lvl>
    <w:lvl w:ilvl="7" w:tplc="B27CBC58">
      <w:numFmt w:val="decimal"/>
      <w:lvlText w:val=""/>
      <w:lvlJc w:val="left"/>
    </w:lvl>
    <w:lvl w:ilvl="8" w:tplc="F42AA274">
      <w:numFmt w:val="decimal"/>
      <w:lvlText w:val=""/>
      <w:lvlJc w:val="left"/>
    </w:lvl>
  </w:abstractNum>
  <w:abstractNum w:abstractNumId="25">
    <w:nsid w:val="0000767D"/>
    <w:multiLevelType w:val="hybridMultilevel"/>
    <w:tmpl w:val="85FC83BA"/>
    <w:lvl w:ilvl="0" w:tplc="E13EBEC4">
      <w:start w:val="1"/>
      <w:numFmt w:val="bullet"/>
      <w:lvlText w:val="и"/>
      <w:lvlJc w:val="left"/>
    </w:lvl>
    <w:lvl w:ilvl="1" w:tplc="E6E208AA">
      <w:start w:val="4"/>
      <w:numFmt w:val="decimal"/>
      <w:lvlText w:val="%2)"/>
      <w:lvlJc w:val="left"/>
    </w:lvl>
    <w:lvl w:ilvl="2" w:tplc="E6D03EF8">
      <w:numFmt w:val="decimal"/>
      <w:lvlText w:val=""/>
      <w:lvlJc w:val="left"/>
    </w:lvl>
    <w:lvl w:ilvl="3" w:tplc="066E016C">
      <w:numFmt w:val="decimal"/>
      <w:lvlText w:val=""/>
      <w:lvlJc w:val="left"/>
    </w:lvl>
    <w:lvl w:ilvl="4" w:tplc="E174CB36">
      <w:numFmt w:val="decimal"/>
      <w:lvlText w:val=""/>
      <w:lvlJc w:val="left"/>
    </w:lvl>
    <w:lvl w:ilvl="5" w:tplc="65ACEF66">
      <w:numFmt w:val="decimal"/>
      <w:lvlText w:val=""/>
      <w:lvlJc w:val="left"/>
    </w:lvl>
    <w:lvl w:ilvl="6" w:tplc="C15C8BE2">
      <w:numFmt w:val="decimal"/>
      <w:lvlText w:val=""/>
      <w:lvlJc w:val="left"/>
    </w:lvl>
    <w:lvl w:ilvl="7" w:tplc="0966E048">
      <w:numFmt w:val="decimal"/>
      <w:lvlText w:val=""/>
      <w:lvlJc w:val="left"/>
    </w:lvl>
    <w:lvl w:ilvl="8" w:tplc="E8302074">
      <w:numFmt w:val="decimal"/>
      <w:lvlText w:val=""/>
      <w:lvlJc w:val="left"/>
    </w:lvl>
  </w:abstractNum>
  <w:abstractNum w:abstractNumId="26">
    <w:nsid w:val="00007A5A"/>
    <w:multiLevelType w:val="hybridMultilevel"/>
    <w:tmpl w:val="41FEFA46"/>
    <w:lvl w:ilvl="0" w:tplc="E94CAFF6">
      <w:start w:val="1"/>
      <w:numFmt w:val="decimal"/>
      <w:lvlText w:val="%1)"/>
      <w:lvlJc w:val="left"/>
    </w:lvl>
    <w:lvl w:ilvl="1" w:tplc="DE82E348">
      <w:numFmt w:val="decimal"/>
      <w:lvlText w:val=""/>
      <w:lvlJc w:val="left"/>
    </w:lvl>
    <w:lvl w:ilvl="2" w:tplc="BC4E8EE2">
      <w:numFmt w:val="decimal"/>
      <w:lvlText w:val=""/>
      <w:lvlJc w:val="left"/>
    </w:lvl>
    <w:lvl w:ilvl="3" w:tplc="DEE48B42">
      <w:numFmt w:val="decimal"/>
      <w:lvlText w:val=""/>
      <w:lvlJc w:val="left"/>
    </w:lvl>
    <w:lvl w:ilvl="4" w:tplc="F130657E">
      <w:numFmt w:val="decimal"/>
      <w:lvlText w:val=""/>
      <w:lvlJc w:val="left"/>
    </w:lvl>
    <w:lvl w:ilvl="5" w:tplc="F2D0A05C">
      <w:numFmt w:val="decimal"/>
      <w:lvlText w:val=""/>
      <w:lvlJc w:val="left"/>
    </w:lvl>
    <w:lvl w:ilvl="6" w:tplc="978EA72A">
      <w:numFmt w:val="decimal"/>
      <w:lvlText w:val=""/>
      <w:lvlJc w:val="left"/>
    </w:lvl>
    <w:lvl w:ilvl="7" w:tplc="84FE905E">
      <w:numFmt w:val="decimal"/>
      <w:lvlText w:val=""/>
      <w:lvlJc w:val="left"/>
    </w:lvl>
    <w:lvl w:ilvl="8" w:tplc="1034121E">
      <w:numFmt w:val="decimal"/>
      <w:lvlText w:val=""/>
      <w:lvlJc w:val="left"/>
    </w:lvl>
  </w:abstractNum>
  <w:abstractNum w:abstractNumId="27">
    <w:nsid w:val="4C1F0124"/>
    <w:multiLevelType w:val="hybridMultilevel"/>
    <w:tmpl w:val="B93CAEE0"/>
    <w:lvl w:ilvl="0" w:tplc="041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840AB3"/>
    <w:multiLevelType w:val="hybridMultilevel"/>
    <w:tmpl w:val="FFA62594"/>
    <w:lvl w:ilvl="0" w:tplc="BE0C7A5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2"/>
  </w:num>
  <w:num w:numId="5">
    <w:abstractNumId w:val="17"/>
  </w:num>
  <w:num w:numId="6">
    <w:abstractNumId w:val="7"/>
  </w:num>
  <w:num w:numId="7">
    <w:abstractNumId w:val="6"/>
  </w:num>
  <w:num w:numId="8">
    <w:abstractNumId w:val="0"/>
  </w:num>
  <w:num w:numId="9">
    <w:abstractNumId w:val="15"/>
  </w:num>
  <w:num w:numId="10">
    <w:abstractNumId w:val="20"/>
  </w:num>
  <w:num w:numId="11">
    <w:abstractNumId w:val="21"/>
  </w:num>
  <w:num w:numId="12">
    <w:abstractNumId w:val="9"/>
  </w:num>
  <w:num w:numId="13">
    <w:abstractNumId w:val="5"/>
  </w:num>
  <w:num w:numId="14">
    <w:abstractNumId w:val="24"/>
  </w:num>
  <w:num w:numId="15">
    <w:abstractNumId w:val="18"/>
  </w:num>
  <w:num w:numId="16">
    <w:abstractNumId w:val="26"/>
  </w:num>
  <w:num w:numId="17">
    <w:abstractNumId w:val="25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3"/>
  </w:num>
  <w:num w:numId="23">
    <w:abstractNumId w:val="3"/>
  </w:num>
  <w:num w:numId="24">
    <w:abstractNumId w:val="19"/>
  </w:num>
  <w:num w:numId="25">
    <w:abstractNumId w:val="22"/>
  </w:num>
  <w:num w:numId="26">
    <w:abstractNumId w:val="28"/>
  </w:num>
  <w:num w:numId="27">
    <w:abstractNumId w:val="16"/>
  </w:num>
  <w:num w:numId="28">
    <w:abstractNumId w:val="1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64"/>
    <w:rsid w:val="000003C4"/>
    <w:rsid w:val="000A4061"/>
    <w:rsid w:val="00157F75"/>
    <w:rsid w:val="00186944"/>
    <w:rsid w:val="00221D03"/>
    <w:rsid w:val="00303F0F"/>
    <w:rsid w:val="00322205"/>
    <w:rsid w:val="003801A8"/>
    <w:rsid w:val="003A4A6C"/>
    <w:rsid w:val="003E1365"/>
    <w:rsid w:val="0045536E"/>
    <w:rsid w:val="0049468B"/>
    <w:rsid w:val="006336F1"/>
    <w:rsid w:val="00696673"/>
    <w:rsid w:val="006A5BF1"/>
    <w:rsid w:val="006A6E03"/>
    <w:rsid w:val="00786571"/>
    <w:rsid w:val="007951AC"/>
    <w:rsid w:val="007B3CBD"/>
    <w:rsid w:val="007D2B89"/>
    <w:rsid w:val="008537BD"/>
    <w:rsid w:val="0085609D"/>
    <w:rsid w:val="008B274C"/>
    <w:rsid w:val="008B6CBD"/>
    <w:rsid w:val="008E733E"/>
    <w:rsid w:val="009143C5"/>
    <w:rsid w:val="00980673"/>
    <w:rsid w:val="009C1367"/>
    <w:rsid w:val="00AA685F"/>
    <w:rsid w:val="00AC406C"/>
    <w:rsid w:val="00AF6ABD"/>
    <w:rsid w:val="00B21688"/>
    <w:rsid w:val="00B50540"/>
    <w:rsid w:val="00BE79F9"/>
    <w:rsid w:val="00C64C33"/>
    <w:rsid w:val="00CA62A7"/>
    <w:rsid w:val="00CC02DC"/>
    <w:rsid w:val="00CC14FD"/>
    <w:rsid w:val="00DC6BD2"/>
    <w:rsid w:val="00E269A1"/>
    <w:rsid w:val="00E7767E"/>
    <w:rsid w:val="00E83148"/>
    <w:rsid w:val="00EE31C9"/>
    <w:rsid w:val="00EF3B64"/>
    <w:rsid w:val="00F260A6"/>
    <w:rsid w:val="00F721D3"/>
    <w:rsid w:val="00FB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E7767E"/>
    <w:pPr>
      <w:jc w:val="center"/>
    </w:pPr>
    <w:rPr>
      <w:rFonts w:eastAsia="Times New Roman"/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E7767E"/>
    <w:rPr>
      <w:rFonts w:eastAsia="Times New Roman"/>
      <w:sz w:val="28"/>
      <w:szCs w:val="20"/>
    </w:rPr>
  </w:style>
  <w:style w:type="paragraph" w:styleId="a6">
    <w:name w:val="List Paragraph"/>
    <w:basedOn w:val="a"/>
    <w:uiPriority w:val="34"/>
    <w:qFormat/>
    <w:rsid w:val="00BE79F9"/>
    <w:pPr>
      <w:ind w:left="720"/>
      <w:contextualSpacing/>
    </w:pPr>
  </w:style>
  <w:style w:type="character" w:customStyle="1" w:styleId="FontStyle90">
    <w:name w:val="Font Style90"/>
    <w:basedOn w:val="a0"/>
    <w:rsid w:val="007D2B89"/>
    <w:rPr>
      <w:rFonts w:ascii="Times New Roman" w:hAnsi="Times New Roman" w:cs="Times New Roman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E7767E"/>
    <w:pPr>
      <w:jc w:val="center"/>
    </w:pPr>
    <w:rPr>
      <w:rFonts w:eastAsia="Times New Roman"/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E7767E"/>
    <w:rPr>
      <w:rFonts w:eastAsia="Times New Roman"/>
      <w:sz w:val="28"/>
      <w:szCs w:val="20"/>
    </w:rPr>
  </w:style>
  <w:style w:type="paragraph" w:styleId="a6">
    <w:name w:val="List Paragraph"/>
    <w:basedOn w:val="a"/>
    <w:uiPriority w:val="34"/>
    <w:qFormat/>
    <w:rsid w:val="00BE79F9"/>
    <w:pPr>
      <w:ind w:left="720"/>
      <w:contextualSpacing/>
    </w:pPr>
  </w:style>
  <w:style w:type="character" w:customStyle="1" w:styleId="FontStyle90">
    <w:name w:val="Font Style90"/>
    <w:basedOn w:val="a0"/>
    <w:rsid w:val="007D2B89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://www.edu.vsu.ru/" TargetMode="External"/><Relationship Id="rId13" Type="http://schemas.openxmlformats.org/officeDocument/2006/relationships/hyperlink" Target="https://urait.ru/bcode/449649" TargetMode="External"/><Relationship Id="rId18" Type="http://schemas.openxmlformats.org/officeDocument/2006/relationships/hyperlink" Target="http://www.lib.vsu.ru/)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117717&amp;sr=1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bcode/449859" TargetMode="External"/><Relationship Id="rId17" Type="http://schemas.openxmlformats.org/officeDocument/2006/relationships/hyperlink" Target="URL:http://biblioclu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su.ru/files/docs/science/books/uchebnie-posobiya/andreeva-kachurovskij-pedagogika-vysshej-shkoly.pdf" TargetMode="External"/><Relationship Id="rId20" Type="http://schemas.openxmlformats.org/officeDocument/2006/relationships/hyperlink" Target="https://urait.ru/bcode/45403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5403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rait.ru/bcode/46588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bcode/453352" TargetMode="External"/><Relationship Id="rId19" Type="http://schemas.openxmlformats.org/officeDocument/2006/relationships/hyperlink" Target="https://edu.vsu.ru/course/view.php?id=74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25916" TargetMode="External"/><Relationship Id="rId14" Type="http://schemas.openxmlformats.org/officeDocument/2006/relationships/hyperlink" Target="https://urait.ru/bcode/451840" TargetMode="External"/><Relationship Id="rId22" Type="http://schemas.openxmlformats.org/officeDocument/2006/relationships/hyperlink" Target="URL:https://biblioclub.lib.vsu.ru/index.php?page=book&amp;id=426671&amp;s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5E41-8907-4EB1-96CE-725FFF4F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8958</Words>
  <Characters>51066</Characters>
  <Application>Microsoft Office Word</Application>
  <DocSecurity>0</DocSecurity>
  <Lines>425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2022-01-12T06:21:00Z</cp:lastPrinted>
  <dcterms:created xsi:type="dcterms:W3CDTF">2024-09-25T07:38:00Z</dcterms:created>
  <dcterms:modified xsi:type="dcterms:W3CDTF">2024-09-25T10:53:00Z</dcterms:modified>
</cp:coreProperties>
</file>